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8" w:rsidRDefault="00845944" w:rsidP="00845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72040" cy="7254814"/>
            <wp:effectExtent l="0" t="0" r="0" b="3810"/>
            <wp:docPr id="1" name="Рисунок 1" descr="C:\Users\user\Desktop\рабочие программы школы\Абдуллаева З.А\Абдуллаева англ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Абдуллаева З.А\Абдуллаева англ 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5944" w:rsidRDefault="00845944" w:rsidP="00A34E3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944" w:rsidRPr="003A268F" w:rsidRDefault="00845944" w:rsidP="00A34E3C">
      <w:pPr>
        <w:spacing w:after="0" w:line="240" w:lineRule="auto"/>
        <w:ind w:firstLine="851"/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</w:pPr>
    </w:p>
    <w:p w:rsidR="00A34E3C" w:rsidRPr="003A268F" w:rsidRDefault="00A34E3C" w:rsidP="00A34E3C">
      <w:pPr>
        <w:spacing w:after="0" w:line="240" w:lineRule="auto"/>
        <w:ind w:firstLine="851"/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</w:pPr>
      <w:r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К</w:t>
      </w:r>
      <w:r w:rsidR="002920CE"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оличество часов: всего 102 ч.</w:t>
      </w:r>
      <w:r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; в неделю 3 часа.</w:t>
      </w:r>
    </w:p>
    <w:p w:rsidR="0081219D" w:rsidRPr="003A268F" w:rsidRDefault="0081219D" w:rsidP="00812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 xml:space="preserve">Планирование составлено на основе </w:t>
      </w:r>
      <w:r w:rsidRPr="003A268F">
        <w:rPr>
          <w:rStyle w:val="FontStyle12"/>
          <w:color w:val="595959" w:themeColor="text1" w:themeTint="A6"/>
        </w:rPr>
        <w:t>Федерального закона от 29.12.2012 № 273 – ФЗ «Об образовании в РФ»,</w:t>
      </w:r>
      <w:r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 xml:space="preserve">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pacing w:val="1"/>
          <w:sz w:val="24"/>
          <w:szCs w:val="24"/>
          <w:lang w:eastAsia="ru-RU"/>
        </w:rPr>
        <w:t>п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 программы Афанасьевой О.В. УМК «Английский язык для общеобразовательных учреждений» серии "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Rainbow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English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" для 5-9 классов О.В. Афанасьевой, И.В. Михеевой</w:t>
      </w:r>
      <w:proofErr w:type="gram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Н.В. Языкова, Е.А. Колесникова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Pr="003A268F">
        <w:rPr>
          <w:rFonts w:ascii="Times New Roman" w:hAnsi="Times New Roman"/>
          <w:color w:val="595959" w:themeColor="text1" w:themeTint="A6"/>
          <w:sz w:val="24"/>
          <w:szCs w:val="24"/>
        </w:rPr>
        <w:t>на базовом уровне, утвержденного 5 марта 2004 года приказ № 1089,</w:t>
      </w:r>
      <w:r w:rsidRPr="003A268F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 общего образования второго поколения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81219D" w:rsidRPr="003A268F" w:rsidRDefault="0081219D" w:rsidP="00812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81219D" w:rsidRPr="003A268F" w:rsidRDefault="0081219D" w:rsidP="00812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Учебно-методический компле</w:t>
      </w:r>
      <w:proofErr w:type="gramStart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кт вкл</w:t>
      </w:r>
      <w:proofErr w:type="gramEnd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ючает в себя:</w:t>
      </w:r>
    </w:p>
    <w:p w:rsidR="0081219D" w:rsidRPr="003A268F" w:rsidRDefault="0081219D" w:rsidP="00D04041">
      <w:pPr>
        <w:spacing w:after="0" w:line="240" w:lineRule="auto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УМК «Английский язык» серии «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 для 9 класса:</w:t>
      </w:r>
    </w:p>
    <w:p w:rsidR="0081219D" w:rsidRPr="003A268F" w:rsidRDefault="0081219D" w:rsidP="0081219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Методическая литература для учителя:</w:t>
      </w:r>
    </w:p>
    <w:p w:rsidR="0081219D" w:rsidRPr="003A268F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proofErr w:type="gramEnd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- (Стандарты второго поколения). </w:t>
      </w:r>
    </w:p>
    <w:p w:rsidR="0081219D" w:rsidRPr="003A268F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2015. - (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). </w:t>
      </w:r>
    </w:p>
    <w:p w:rsidR="0081219D" w:rsidRPr="003A268F" w:rsidRDefault="0081219D" w:rsidP="00812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Литература для учащихся:</w:t>
      </w:r>
    </w:p>
    <w:p w:rsidR="0081219D" w:rsidRPr="003A268F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Английский язык. 9 </w:t>
      </w:r>
      <w:proofErr w:type="spellStart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</w:t>
      </w:r>
      <w:proofErr w:type="spellEnd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в 2 ч. Ч. 1: учебник для общеобразовательных учреждений/О. В. Афанасьева, И. В. Михеева, К. М. Баранова. – М.: Дрофа, 2015. - (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81219D" w:rsidRPr="003A268F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Английский язык. 9 </w:t>
      </w:r>
      <w:proofErr w:type="spellStart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</w:t>
      </w:r>
      <w:proofErr w:type="spellEnd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в 2 ч. Ч. 2: учебник для общеобразовательных учреждений/О. В. Афанасьева, И. В. Михеева, К. М. Баранова. – М.: Дрофа, 2015. - (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81219D" w:rsidRPr="003A268F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Английский язык. 9 класс: рабочая тетрадь / О. В. Афанасьева, И. В. Михеева, К. М. Баранова. – М.: Дрофа, 2013. - (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81219D" w:rsidRPr="003A268F" w:rsidRDefault="0081219D" w:rsidP="00812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proofErr w:type="spellStart"/>
      <w:r w:rsidRPr="003A268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Аудиоиздания</w:t>
      </w:r>
      <w:proofErr w:type="spellEnd"/>
    </w:p>
    <w:p w:rsidR="0081219D" w:rsidRPr="003A268F" w:rsidRDefault="0081219D" w:rsidP="00D04041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Аудиоприложение</w:t>
      </w:r>
      <w:proofErr w:type="spellEnd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 учебнику О. В. Афанасьевой, И. В. Михеевой, К. М. Барановой Английский язык: «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». Учебник английского языка для 9 класса. </w:t>
      </w:r>
      <w:proofErr w:type="gramStart"/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CD</w:t>
      </w: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MP3.</w:t>
      </w:r>
      <w:proofErr w:type="gramEnd"/>
    </w:p>
    <w:p w:rsidR="00D04041" w:rsidRPr="003A268F" w:rsidRDefault="00D04041" w:rsidP="00D04041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04041" w:rsidRPr="003A268F" w:rsidRDefault="00D04041" w:rsidP="00D04041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04041" w:rsidRPr="003A268F" w:rsidRDefault="00D04041" w:rsidP="00D04041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04041" w:rsidRPr="003A268F" w:rsidRDefault="00D04041" w:rsidP="00D04041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04041" w:rsidRPr="003A268F" w:rsidRDefault="00D04041" w:rsidP="00D04041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920CE" w:rsidRPr="003A268F" w:rsidRDefault="002920CE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2920CE" w:rsidRPr="003A268F" w:rsidRDefault="002920CE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2920CE" w:rsidRPr="003A268F" w:rsidRDefault="002920CE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2920CE" w:rsidRPr="003A268F" w:rsidRDefault="002920CE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2920CE" w:rsidRPr="003A268F" w:rsidRDefault="002920CE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A34E3C" w:rsidRPr="003A268F" w:rsidRDefault="00A34E3C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Пояснительная записка</w:t>
      </w:r>
    </w:p>
    <w:p w:rsidR="00B20B1B" w:rsidRPr="003A268F" w:rsidRDefault="0081219D" w:rsidP="00B20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</w:t>
      </w:r>
      <w:r w:rsidR="00B20B1B"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,</w:t>
      </w:r>
      <w:r w:rsidR="00B20B1B" w:rsidRPr="003A268F">
        <w:rPr>
          <w:rStyle w:val="FontStyle12"/>
          <w:color w:val="595959" w:themeColor="text1" w:themeTint="A6"/>
        </w:rPr>
        <w:t xml:space="preserve"> Федерального закона от 29.12.2012 № 273 – ФЗ «Об образовании в РФ»,</w:t>
      </w:r>
      <w:r w:rsidR="00B20B1B" w:rsidRPr="003A268F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 xml:space="preserve"> 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pacing w:val="1"/>
          <w:sz w:val="24"/>
          <w:szCs w:val="24"/>
          <w:lang w:eastAsia="ru-RU"/>
        </w:rPr>
        <w:t>п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</w:t>
      </w:r>
      <w:proofErr w:type="gramEnd"/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gramStart"/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программы Афанасьевой О.В. УМК «Английский язык для общеобразовательных учреждений» серии "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Rainbow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English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" для 5-9 классов О.В. Афанасьевой, И.В. Михеевой,</w:t>
      </w:r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Н.В. Языкова, Е.А. Колесникова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="00B20B1B" w:rsidRPr="003A268F">
        <w:rPr>
          <w:rFonts w:ascii="Times New Roman" w:hAnsi="Times New Roman"/>
          <w:color w:val="595959" w:themeColor="text1" w:themeTint="A6"/>
          <w:sz w:val="24"/>
          <w:szCs w:val="24"/>
        </w:rPr>
        <w:t>на базовом уровне, утвержденного 5 марта 2004 года приказ № 1089,</w:t>
      </w:r>
      <w:r w:rsidR="00B20B1B" w:rsidRPr="003A268F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</w:t>
      </w:r>
      <w:proofErr w:type="gramEnd"/>
      <w:r w:rsidR="00B20B1B" w:rsidRPr="003A268F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общего образования второго поколения</w:t>
      </w:r>
      <w:r w:rsidR="00B20B1B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</w:t>
      </w:r>
      <w:r w:rsidR="0081219D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требностям личности и общества.</w:t>
      </w:r>
    </w:p>
    <w:p w:rsidR="00D04041" w:rsidRPr="003A268F" w:rsidRDefault="00A34E3C" w:rsidP="00D040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Преобладающей формой текущего контроля выступает письменный (самостоятельные и контрольные работы, словарные диктанты) и устный опрос.</w:t>
      </w:r>
    </w:p>
    <w:p w:rsidR="00B20B1B" w:rsidRPr="003A268F" w:rsidRDefault="00A34E3C" w:rsidP="00D040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</w:t>
      </w:r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Английский язык. 9 </w:t>
      </w:r>
      <w:proofErr w:type="spellStart"/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</w:t>
      </w:r>
      <w:proofErr w:type="spellEnd"/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в 2 ч. учебник для общеобразовательных учреждений/О. В. Афанасьева, И. В. Михеева, К. М. Баранова. – М.: Дрофа, 2015. - (</w:t>
      </w:r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Rainbow</w:t>
      </w:r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English</w:t>
      </w:r>
      <w:r w:rsidR="00B20B1B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Цель программы обучения: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Задачи программы обучения: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Формирование речевой компетенции:</w:t>
      </w:r>
    </w:p>
    <w:p w:rsidR="00A34E3C" w:rsidRPr="003A268F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аудировании</w:t>
      </w:r>
      <w:proofErr w:type="spellEnd"/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чтении и письменной речи)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Формирование языковой компетенции:</w:t>
      </w:r>
    </w:p>
    <w:p w:rsidR="00A34E3C" w:rsidRPr="003A268F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Формирование социокультурной компетенции:</w:t>
      </w:r>
    </w:p>
    <w:p w:rsidR="00A34E3C" w:rsidRPr="003A268F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Формирование компенсаторной компетенции:</w:t>
      </w:r>
    </w:p>
    <w:p w:rsidR="00A34E3C" w:rsidRPr="003A268F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Сформировать способность выходить из затруднительного положения в процессе общения в условиях дефицита языковых средств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 Формирование учебно-познавательной компетенции:</w:t>
      </w:r>
    </w:p>
    <w:p w:rsidR="00A34E3C" w:rsidRPr="003A268F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- </w:t>
      </w:r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 Развитие и воспитание школьников:</w:t>
      </w:r>
    </w:p>
    <w:p w:rsidR="00A34E3C" w:rsidRPr="003A268F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A34E3C" w:rsidRPr="003A268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34E3C" w:rsidRPr="003A268F" w:rsidRDefault="00A34E3C" w:rsidP="00A34E3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Учебно-тематическое планирование по английскому языку</w:t>
      </w:r>
    </w:p>
    <w:tbl>
      <w:tblPr>
        <w:tblStyle w:val="a3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3118"/>
      </w:tblGrid>
      <w:tr w:rsidR="00A34E3C" w:rsidRPr="003A268F" w:rsidTr="00B20B1B">
        <w:tc>
          <w:tcPr>
            <w:tcW w:w="959" w:type="dxa"/>
            <w:vAlign w:val="center"/>
          </w:tcPr>
          <w:p w:rsidR="00A34E3C" w:rsidRPr="003A268F" w:rsidRDefault="00B20B1B" w:rsidP="00B20B1B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  <w:vAlign w:val="center"/>
          </w:tcPr>
          <w:p w:rsidR="00A34E3C" w:rsidRPr="003A268F" w:rsidRDefault="00A34E3C" w:rsidP="00B20B1B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Учебные ситуации</w:t>
            </w:r>
          </w:p>
        </w:tc>
        <w:tc>
          <w:tcPr>
            <w:tcW w:w="1560" w:type="dxa"/>
            <w:vAlign w:val="center"/>
          </w:tcPr>
          <w:p w:rsidR="00A34E3C" w:rsidRPr="003A268F" w:rsidRDefault="00A34E3C" w:rsidP="00B20B1B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18" w:type="dxa"/>
            <w:vAlign w:val="center"/>
          </w:tcPr>
          <w:p w:rsidR="00A34E3C" w:rsidRPr="003A268F" w:rsidRDefault="00A34E3C" w:rsidP="00B20B1B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34E3C" w:rsidRPr="003A268F" w:rsidTr="00B20B1B">
        <w:tc>
          <w:tcPr>
            <w:tcW w:w="95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A34E3C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СМИ: радио, т</w:t>
            </w:r>
            <w:r w:rsidR="00A34E3C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елевидение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интернет</w:t>
            </w:r>
          </w:p>
        </w:tc>
        <w:tc>
          <w:tcPr>
            <w:tcW w:w="1560" w:type="dxa"/>
          </w:tcPr>
          <w:p w:rsidR="00A34E3C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20B1B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(итоговая)</w:t>
            </w:r>
          </w:p>
        </w:tc>
      </w:tr>
      <w:tr w:rsidR="00A34E3C" w:rsidRPr="003A268F" w:rsidTr="00B20B1B">
        <w:tc>
          <w:tcPr>
            <w:tcW w:w="95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1560" w:type="dxa"/>
          </w:tcPr>
          <w:p w:rsidR="00A34E3C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20B1B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(итоговая)</w:t>
            </w:r>
          </w:p>
          <w:p w:rsidR="00B20B1B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A34E3C" w:rsidRPr="003A268F" w:rsidTr="00B20B1B">
        <w:tc>
          <w:tcPr>
            <w:tcW w:w="95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1560" w:type="dxa"/>
          </w:tcPr>
          <w:p w:rsidR="00A34E3C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B20B1B" w:rsidRPr="003A268F" w:rsidRDefault="00B20B1B" w:rsidP="00B20B1B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 (итоговая)</w:t>
            </w:r>
          </w:p>
          <w:p w:rsidR="00A34E3C" w:rsidRPr="003A268F" w:rsidRDefault="00B20B1B" w:rsidP="00B20B1B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A34E3C" w:rsidRPr="003A268F" w:rsidTr="00B20B1B">
        <w:tc>
          <w:tcPr>
            <w:tcW w:w="95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Подростки: их жизнь и проблемы</w:t>
            </w:r>
          </w:p>
        </w:tc>
        <w:tc>
          <w:tcPr>
            <w:tcW w:w="1560" w:type="dxa"/>
          </w:tcPr>
          <w:p w:rsidR="00A34E3C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20B1B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(итоговая)</w:t>
            </w:r>
          </w:p>
        </w:tc>
      </w:tr>
      <w:tr w:rsidR="00A34E3C" w:rsidRPr="003A268F" w:rsidTr="00B20B1B">
        <w:tc>
          <w:tcPr>
            <w:tcW w:w="95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A34E3C" w:rsidRPr="003A268F" w:rsidRDefault="00A34E3C" w:rsidP="00604289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A34E3C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 (итоговых)</w:t>
            </w:r>
          </w:p>
          <w:p w:rsidR="00B20B1B" w:rsidRPr="003A268F" w:rsidRDefault="00B20B1B" w:rsidP="00604289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 (тематических)</w:t>
            </w:r>
          </w:p>
        </w:tc>
      </w:tr>
    </w:tbl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B1B" w:rsidRPr="003A268F" w:rsidRDefault="00B20B1B" w:rsidP="00D0404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D04041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Содержание учебного курса «Новый курс английского языка для российских школ», 9 класс. Авторы: О.В. Афанасьева, И.В. Михеева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780"/>
        <w:gridCol w:w="2203"/>
      </w:tblGrid>
      <w:tr w:rsidR="00A34E3C" w:rsidRPr="003A268F" w:rsidTr="00D04041">
        <w:tc>
          <w:tcPr>
            <w:tcW w:w="3369" w:type="dxa"/>
          </w:tcPr>
          <w:p w:rsidR="00A34E3C" w:rsidRPr="003A268F" w:rsidRDefault="00A34E3C" w:rsidP="00604289">
            <w:pPr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9780" w:type="dxa"/>
          </w:tcPr>
          <w:p w:rsidR="00A34E3C" w:rsidRPr="003A268F" w:rsidRDefault="00A34E3C" w:rsidP="00604289">
            <w:pPr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203" w:type="dxa"/>
          </w:tcPr>
          <w:p w:rsidR="00A34E3C" w:rsidRPr="003A268F" w:rsidRDefault="00A34E3C" w:rsidP="00604289">
            <w:pPr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34E3C" w:rsidRPr="003A268F" w:rsidTr="00EA61C0">
        <w:tc>
          <w:tcPr>
            <w:tcW w:w="3369" w:type="dxa"/>
            <w:vAlign w:val="center"/>
          </w:tcPr>
          <w:p w:rsidR="00A34E3C" w:rsidRPr="003A268F" w:rsidRDefault="00A34E3C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1. СМИ: </w:t>
            </w:r>
            <w:r w:rsidR="00B20B1B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радио, т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елевидение</w:t>
            </w:r>
            <w:r w:rsidR="00B20B1B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9780" w:type="dxa"/>
          </w:tcPr>
          <w:p w:rsidR="00A34E3C" w:rsidRPr="003A268F" w:rsidRDefault="00B20B1B" w:rsidP="00B20B1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СМИ. Телевидение. Пассивный залог простого настоящего и простого прошедшего времени. Пассивный залог настоящего длительного и прошедшего длительного времени. Телепрограммы и телеканалы. «ВВС» - Британская теле - и радиокомпания. Телевидение в школе. Аббревиатура.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Что мы смотрим по телевидению. Неисчисляемые имена существительные.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Пассивный залог настоящего и прошедшего совершённого времени. Фразовый глагол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turn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Влияние телевидения. Значение телевидения. Современное телевидение. Грамматические особенности слова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police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Дети и телевидение. Словообразование: префиксы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dis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un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non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in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im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il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ir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Новейшие средства массовой информации. Интернет. Грамматические особенности слов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data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media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Теле</w:t>
            </w:r>
            <w:proofErr w:type="gram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2203" w:type="dxa"/>
            <w:vAlign w:val="center"/>
          </w:tcPr>
          <w:p w:rsidR="00A34E3C" w:rsidRPr="003A268F" w:rsidRDefault="00B20B1B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</w:p>
        </w:tc>
      </w:tr>
      <w:tr w:rsidR="00A34E3C" w:rsidRPr="003A268F" w:rsidTr="00EA61C0">
        <w:tc>
          <w:tcPr>
            <w:tcW w:w="3369" w:type="dxa"/>
            <w:vAlign w:val="center"/>
          </w:tcPr>
          <w:p w:rsidR="00A34E3C" w:rsidRPr="003A268F" w:rsidRDefault="00A34E3C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9780" w:type="dxa"/>
          </w:tcPr>
          <w:p w:rsidR="00B20B1B" w:rsidRPr="003A268F" w:rsidRDefault="00B20B1B" w:rsidP="00B20B1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Книги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Употребление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структуры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«never/sometimes/often fail to do»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Мнения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читателей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Употребление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слов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say. Tell, speak, chat, answer, reply, explain, </w:t>
            </w:r>
            <w:proofErr w:type="gram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add</w:t>
            </w:r>
            <w:proofErr w:type="gram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Великие библиотеки мира. Какими бывают книги? Синонимы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Книги. Типы книг. Различие между словами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Print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type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publish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one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Британские газеты. Британская пресса.</w:t>
            </w:r>
          </w:p>
          <w:p w:rsidR="00A34E3C" w:rsidRPr="003A268F" w:rsidRDefault="00B20B1B" w:rsidP="00B20B1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Причастия. Первое печатное издание. Заголовки газет. Фразовый глагол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look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</w:t>
            </w:r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Н. Гумилев </w:t>
            </w:r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- Великий поэт.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Причастие</w:t>
            </w:r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Журналистика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Словообразование при пом</w:t>
            </w:r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ощи суффиксов –</w:t>
            </w:r>
            <w:proofErr w:type="spellStart"/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ly</w:t>
            </w:r>
            <w:proofErr w:type="spellEnd"/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-</w:t>
            </w:r>
            <w:proofErr w:type="spellStart"/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ous</w:t>
            </w:r>
            <w:proofErr w:type="spellEnd"/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-</w:t>
            </w:r>
            <w:proofErr w:type="spellStart"/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ment</w:t>
            </w:r>
            <w:proofErr w:type="spellEnd"/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Льюис Кэрролл.</w:t>
            </w:r>
            <w:r w:rsidR="00D04041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B579D6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203" w:type="dxa"/>
            <w:vAlign w:val="center"/>
          </w:tcPr>
          <w:p w:rsidR="00A34E3C" w:rsidRPr="003A268F" w:rsidRDefault="00B20B1B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A34E3C" w:rsidRPr="003A268F" w:rsidTr="00EA61C0">
        <w:tc>
          <w:tcPr>
            <w:tcW w:w="3369" w:type="dxa"/>
            <w:vAlign w:val="center"/>
          </w:tcPr>
          <w:p w:rsidR="00A34E3C" w:rsidRPr="003A268F" w:rsidRDefault="00A34E3C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9780" w:type="dxa"/>
          </w:tcPr>
          <w:p w:rsidR="00A34E3C" w:rsidRPr="003A268F" w:rsidRDefault="00B579D6" w:rsidP="00B579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Известные ученые и их открытия. Знакомство с мировыми учеными и их открытиями. Что такое наука. Что такое технология. Компьютеры. Герундиальная конструкция после глаголов с предлогами. Индустриальная революция в Европе. История технологий. Герундиальная конструкция после глаголов с предлогами. Из истории возникновения техники. Приборы и инструменты, которые мы используем дома. История возникновения зонтика. Различие употреблений глаголов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invent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discover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История появления чулок. Словообразование при помощи префикса –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en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Употребление артиклей с уникальными объектами и явлениями. Первый полёт человека в космос. Фразовый глагол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break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Исследование космоса. Модальные глаголы. Космос и мы. Московский и Лондонский метрополитены. Изобретение, </w:t>
            </w:r>
            <w:proofErr w:type="gram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которые</w:t>
            </w:r>
            <w:proofErr w:type="gram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203" w:type="dxa"/>
            <w:vAlign w:val="center"/>
          </w:tcPr>
          <w:p w:rsidR="00A34E3C" w:rsidRPr="003A268F" w:rsidRDefault="005D7CD0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25</w:t>
            </w:r>
          </w:p>
        </w:tc>
      </w:tr>
      <w:tr w:rsidR="00A34E3C" w:rsidRPr="003A268F" w:rsidTr="00EA61C0">
        <w:tc>
          <w:tcPr>
            <w:tcW w:w="3369" w:type="dxa"/>
            <w:vAlign w:val="center"/>
          </w:tcPr>
          <w:p w:rsidR="00A34E3C" w:rsidRPr="003A268F" w:rsidRDefault="00A34E3C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9780" w:type="dxa"/>
          </w:tcPr>
          <w:p w:rsidR="00B579D6" w:rsidRPr="003A268F" w:rsidRDefault="00B579D6" w:rsidP="00B579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Жизнь подростков. Карманные деньги. Британские подростки. Различие между словами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pair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couple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Дж.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Селинджер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«Над пропастью во ржи».  Наречия, в состав которых входит элемент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any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Работа для подростков. Знакомство со сложным дополнением. Необычная школа. Подростки и домашние питомцы. Кумиры подростков. Проблемы отцов и детей. Сложное дополнение. Подросток и его окружение. Расизм в Британии. Словообразование при помощи суффикса –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ive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Проблема иммиграции. Азартные игры подростков. Фразовый глагол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get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Совершенствование монологической речи. Молодежные движения и организации. Употребление глаголов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be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get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be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used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to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used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</w:t>
            </w:r>
            <w:r w:rsidR="005E4019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o</w:t>
            </w:r>
            <w:proofErr w:type="spellEnd"/>
            <w:r w:rsidR="005E4019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Проблемы подростков. </w:t>
            </w:r>
            <w:r w:rsidR="005E4019"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Критика подростков. </w:t>
            </w: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Новая работа </w:t>
            </w:r>
            <w:proofErr w:type="spellStart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Джейка</w:t>
            </w:r>
            <w:proofErr w:type="spellEnd"/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A34E3C" w:rsidRPr="003A268F" w:rsidRDefault="005E4019" w:rsidP="00B579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Подростки и их жизнь.</w:t>
            </w:r>
          </w:p>
        </w:tc>
        <w:tc>
          <w:tcPr>
            <w:tcW w:w="2203" w:type="dxa"/>
            <w:vAlign w:val="center"/>
          </w:tcPr>
          <w:p w:rsidR="00A34E3C" w:rsidRPr="003A268F" w:rsidRDefault="00492172" w:rsidP="00EA61C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25</w:t>
            </w:r>
          </w:p>
        </w:tc>
      </w:tr>
    </w:tbl>
    <w:p w:rsidR="00A34E3C" w:rsidRPr="003A268F" w:rsidRDefault="00A34E3C" w:rsidP="00A34E3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РЕЧЕВАЯ КОМПЕТЕНЦИЯ.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ВИДЫ РЕЧЕВОЙ КОМПЕТЕНЦИИ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Говорение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Диалогическая речь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Ha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gram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третьем</w:t>
      </w:r>
      <w:proofErr w:type="gram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начать, поддержать и закончить разговор;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вежливо переспросить, выразить согласие/отказ.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Речевые умения при ведении диалога-расспроса: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  <w:proofErr w:type="gramEnd"/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подтвердить, возразить;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целенаправленно расспрашивать, брать интервью.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Речевые умения при ведении диалога</w:t>
      </w:r>
      <w:r w:rsidR="00D04041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— побуждения к действию: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дать совет и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принять/не принять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его;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запретить и объяснить причину;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согласиться/не согласиться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принять в нем участие;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данных диалогов</w:t>
      </w:r>
      <w:r w:rsidR="00D04041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— до 4 реплик со стороны каждого участника общения.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выразить точку зрения и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согласиться/не согласиться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 ней;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высказать одобрение/неодобрение;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выразить сомнение;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Монологическая речь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прочитанного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 опорой на текст;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прочитанному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/прослушанному;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монологического высказывания — 10—12 фраз.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proofErr w:type="spellStart"/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lastRenderedPageBreak/>
        <w:t>Аудирование</w:t>
      </w:r>
      <w:proofErr w:type="spellEnd"/>
    </w:p>
    <w:p w:rsidR="005E4019" w:rsidRPr="003A268F" w:rsidRDefault="005E4019" w:rsidP="00D04041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На третьем этапе происходит дальнейшее развитие умений понимания текстов для </w:t>
      </w: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аудирования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04041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ста) в зависимости от коммуника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D04041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выбирать главные факты, опускать второстепенные;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аудирования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— 1,5—2 минуты.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Чтение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Предполагается формирование следующих умений: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прогнозировать содержание текста по заголовку;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выделять смысловые вехи, основную мысль текста;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кратко логично излагать содержание текста;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оценивать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прочитанное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сопоставлять факты в культурах.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D04041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D04041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прочитанного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текстов для чтения с полным пониманием —600 слов без учета артиклей.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Письменная речь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D04041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делать выписки из текста;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составлять план текста;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5E4019" w:rsidRPr="003A268F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5E4019" w:rsidRPr="003A268F" w:rsidRDefault="005E401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5E4019" w:rsidRPr="003A268F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ЯЗЫКОВЫЕ ЗНАНИЯ И НАВЫКИ ОПЕРИРОВАНИЯ ИМИ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Графика и орфография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Фонетическая сторона речи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слухопроизносительных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Лексическая сторона речи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аудирования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,— 1300—1500 лексических единиц.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деривация (суффиксы для образования существительных -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hood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-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dpm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-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ness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-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or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-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ess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 прилагательных -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al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-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able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dis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non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im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ir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-);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-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субстантивация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прилагательных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(old — the old; young—the young);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словосложение;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конверсия;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actress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—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actor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;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businesswoman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—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business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person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).</w:t>
      </w:r>
    </w:p>
    <w:p w:rsidR="005E4019" w:rsidRPr="003A268F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полисемия, антонимия, синонимия;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child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—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kid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alone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—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lonely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использование фразовых глаголов, фразеологизмов;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различение омонимов;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глаголы, управляемые предлогами (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stand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for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etc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абстрактная и стилистически маркированная лексика;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5E4019" w:rsidRPr="003A268F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police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couple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/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pair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use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v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)—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use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n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),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technology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serial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/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series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etc</w:t>
      </w:r>
      <w:proofErr w:type="spellEnd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5E4019" w:rsidRPr="003A268F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описывать сходство и различие объектов (субъектов);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выражать уверенность, сомнение;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высказывать предупреждение, запрет;</w:t>
      </w:r>
    </w:p>
    <w:p w:rsidR="005E4019" w:rsidRPr="003A268F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-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использовать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слова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-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связки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устной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речи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письме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(so, as, that’s why, although, eventually, on the contrary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etc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).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Грамматическая сторона речи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Морфология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Имя существительное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man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woman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the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tiger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tiger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Глагол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временные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формы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Причастие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(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первое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и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второе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):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-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причастия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сочетаниях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Герундий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-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герундиальные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формы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после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глаголов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,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обозначающих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начало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конец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действия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(start reading),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глаголов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,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управляемых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предлогами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(succeed in doing something),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также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глагола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go (go swimming).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Инфинитив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использования инфинитива и герундия после глаголов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stop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remember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forget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Сложное дополнение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после: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глаголов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want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expect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оборота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would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like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see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hear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feel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watch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etc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глаголов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let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make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(в значении «заставлять»).</w:t>
      </w:r>
    </w:p>
    <w:p w:rsidR="000E20F9" w:rsidRPr="003A268F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Глагольные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структуры</w:t>
      </w:r>
      <w:r w:rsidR="000E20F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lastRenderedPageBreak/>
        <w:t xml:space="preserve">-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>to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have something done, to be used to doing something (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сопоставлении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en-US" w:eastAsia="ru-RU"/>
        </w:rPr>
        <w:t xml:space="preserve"> used to do something).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Социокультурная компетенция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 отдельными выдающимися личностями;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Учащиеся овладевают знаниями: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 значении английского языка в современном мире;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 способах выражения политкорректности в языке.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выразить сомнение и неуверенность;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Компенсаторная компетенция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использовать слова-субституты;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использовать перифраз;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описать предмет, явление;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5E4019" w:rsidRPr="003A268F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5E4019" w:rsidRPr="003A268F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Учебно-познавательная компетенция</w:t>
      </w:r>
    </w:p>
    <w:p w:rsidR="005E4019" w:rsidRPr="003A268F" w:rsidRDefault="005E4019" w:rsidP="000E20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 третьем этапе продолжается развитие приемов учебной работы, сформированных ранее. Кроме этого, учащиеся начинают овладевать новыми для них умениями познавательной деятельности:</w:t>
      </w:r>
    </w:p>
    <w:p w:rsidR="005E4019" w:rsidRPr="003A268F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использовать зарубежные поисковые системы Интернета google.com, answer.com, yahoo.com для поиска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информации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5E4019" w:rsidRPr="003A268F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5E4019" w:rsidRPr="003A268F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работать в команде;</w:t>
      </w:r>
    </w:p>
    <w:p w:rsidR="005E4019" w:rsidRPr="003A268F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пользоваться техникой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brain-storming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 работе малой группы;</w:t>
      </w:r>
    </w:p>
    <w:p w:rsidR="005E4019" w:rsidRPr="003A268F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5E4019" w:rsidRPr="003A268F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ТРЕБОВАНИЯ К УРОВНЮ ПОДГОТОВКИ УЧАЩИХСЯ НА ТРЕТЬЕМ ЭТАПЕ (9 КЛАСС)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результате изучения английского языка 9 классе ученик научиться понимать</w:t>
      </w: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0E20F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о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сновные способы словообразовани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я(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аффикса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ция, словосложение, конверсия);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особенности структуры простых и сложных предложений английского языка; 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признаки изученных грамматических явлений (видовременных форм глаголов и их</w:t>
      </w:r>
      <w:proofErr w:type="gramEnd"/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эквивалентов, артиклей, существительных., степеней сравнения прилагательных и наречий, местоимений, числительных., предлогов);</w:t>
      </w:r>
      <w:proofErr w:type="gramEnd"/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основные нормы речевого этикета ( реплики-клише, наиболее распространённая оценочная лексика)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,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принятые в стране изучаемого языка;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5E4019" w:rsidRPr="003A268F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Помимо этого учащиеся</w:t>
      </w: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научатся:</w:t>
      </w:r>
    </w:p>
    <w:p w:rsidR="005E4019" w:rsidRPr="003A268F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В области</w:t>
      </w: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говорения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рассказывать о себе, своей семье, друзьях.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Получат возможность научиться: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о-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грамматический материал;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в области </w:t>
      </w:r>
      <w:proofErr w:type="spellStart"/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аудирования</w:t>
      </w:r>
      <w:proofErr w:type="spellEnd"/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научатся: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ыделять главную мысль;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использовать переспрос, просьбу повторить;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lastRenderedPageBreak/>
        <w:t>Получат возможность научиться: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gram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proofErr w:type="gram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ыделять главную мысль;</w:t>
      </w:r>
    </w:p>
    <w:p w:rsidR="005E4019" w:rsidRPr="003A268F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 области чтения научатся: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читать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аунтетичные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Получат возможность научиться: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читать несложные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аунтентичные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 области письма и письменной речи научатся: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заполнять анкеты и формуляры;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Получат возможность научиться: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E4019" w:rsidRPr="003A268F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3A268F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для</w:t>
      </w:r>
      <w:proofErr w:type="gramEnd"/>
      <w:r w:rsidRPr="003A268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полиязычного</w:t>
      </w:r>
      <w:proofErr w:type="spellEnd"/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5E4019" w:rsidRPr="003A268F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5E4019" w:rsidRPr="003A268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5E4019" w:rsidRPr="003A268F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Критерии оценивания работ обучающихся по предмету «Английский язык»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1.1 Критерии оценивания письменных работ.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878"/>
        <w:gridCol w:w="5103"/>
      </w:tblGrid>
      <w:tr w:rsidR="005E4019" w:rsidRPr="003A268F" w:rsidTr="00600272">
        <w:trPr>
          <w:trHeight w:val="410"/>
          <w:jc w:val="center"/>
        </w:trPr>
        <w:tc>
          <w:tcPr>
            <w:tcW w:w="3207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Виды работ</w:t>
            </w:r>
          </w:p>
        </w:tc>
        <w:tc>
          <w:tcPr>
            <w:tcW w:w="2878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Тестовые работы, словарные диктанты</w:t>
            </w:r>
          </w:p>
        </w:tc>
      </w:tr>
      <w:tr w:rsidR="005E4019" w:rsidRPr="003A268F" w:rsidTr="00600272">
        <w:trPr>
          <w:trHeight w:val="285"/>
          <w:jc w:val="center"/>
        </w:trPr>
        <w:tc>
          <w:tcPr>
            <w:tcW w:w="3207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Оценка «2»</w:t>
            </w:r>
          </w:p>
        </w:tc>
        <w:tc>
          <w:tcPr>
            <w:tcW w:w="2878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49% и менее</w:t>
            </w:r>
          </w:p>
        </w:tc>
        <w:tc>
          <w:tcPr>
            <w:tcW w:w="5103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59% и менее</w:t>
            </w:r>
          </w:p>
        </w:tc>
      </w:tr>
      <w:tr w:rsidR="005E4019" w:rsidRPr="003A268F" w:rsidTr="00600272">
        <w:trPr>
          <w:trHeight w:val="286"/>
          <w:jc w:val="center"/>
        </w:trPr>
        <w:tc>
          <w:tcPr>
            <w:tcW w:w="3207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Оценка «3»</w:t>
            </w:r>
          </w:p>
        </w:tc>
        <w:tc>
          <w:tcPr>
            <w:tcW w:w="2878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От 50% до 69%</w:t>
            </w:r>
          </w:p>
        </w:tc>
        <w:tc>
          <w:tcPr>
            <w:tcW w:w="5103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От 60% до 74%</w:t>
            </w:r>
          </w:p>
        </w:tc>
      </w:tr>
      <w:tr w:rsidR="005E4019" w:rsidRPr="003A268F" w:rsidTr="00600272">
        <w:trPr>
          <w:trHeight w:val="123"/>
          <w:jc w:val="center"/>
        </w:trPr>
        <w:tc>
          <w:tcPr>
            <w:tcW w:w="3207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Оценка «4»</w:t>
            </w:r>
          </w:p>
        </w:tc>
        <w:tc>
          <w:tcPr>
            <w:tcW w:w="2878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От 70% до 90%</w:t>
            </w:r>
          </w:p>
        </w:tc>
        <w:tc>
          <w:tcPr>
            <w:tcW w:w="5103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От 75% до 94%</w:t>
            </w:r>
          </w:p>
        </w:tc>
      </w:tr>
      <w:tr w:rsidR="005E4019" w:rsidRPr="003A268F" w:rsidTr="00600272">
        <w:trPr>
          <w:trHeight w:val="385"/>
          <w:jc w:val="center"/>
        </w:trPr>
        <w:tc>
          <w:tcPr>
            <w:tcW w:w="3207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Оценка «5»</w:t>
            </w:r>
          </w:p>
        </w:tc>
        <w:tc>
          <w:tcPr>
            <w:tcW w:w="2878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От 91% до 100%</w:t>
            </w:r>
          </w:p>
        </w:tc>
        <w:tc>
          <w:tcPr>
            <w:tcW w:w="5103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От 95% до 100%</w:t>
            </w:r>
          </w:p>
        </w:tc>
      </w:tr>
    </w:tbl>
    <w:p w:rsidR="005E4019" w:rsidRPr="003A268F" w:rsidRDefault="005E4019" w:rsidP="005E4019">
      <w:pPr>
        <w:spacing w:after="0"/>
        <w:ind w:firstLine="851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вт.ч</w:t>
      </w:r>
      <w:proofErr w:type="spellEnd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. в группах) оцениваются по пяти критериям:</w:t>
      </w:r>
      <w:proofErr w:type="gramEnd"/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1</w:t>
      </w:r>
      <w:r w:rsidRPr="003A268F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</w:rPr>
        <w:t>.Содержание</w:t>
      </w: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2.</w:t>
      </w:r>
      <w:r w:rsidRPr="003A268F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</w:rPr>
        <w:t>Организация работы</w:t>
      </w: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lastRenderedPageBreak/>
        <w:t>3.</w:t>
      </w:r>
      <w:r w:rsidRPr="003A268F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</w:rPr>
        <w:t>Лексика</w:t>
      </w: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4.</w:t>
      </w:r>
      <w:r w:rsidRPr="003A268F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</w:rPr>
        <w:t xml:space="preserve">Грамматика </w:t>
      </w: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5.</w:t>
      </w:r>
      <w:r w:rsidRPr="003A268F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</w:rPr>
        <w:t>Орфография и пунктуация (</w:t>
      </w: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5E4019" w:rsidRPr="003A268F" w:rsidRDefault="005E4019" w:rsidP="005E4019">
      <w:pPr>
        <w:jc w:val="center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1.2 Критерии оценки творческих письменных работ (письма, сочинения, эссе, проектные работы, в </w:t>
      </w:r>
      <w:proofErr w:type="spellStart"/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т.ч</w:t>
      </w:r>
      <w:proofErr w:type="spellEnd"/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. в группах)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2693"/>
        <w:gridCol w:w="2693"/>
        <w:gridCol w:w="3828"/>
        <w:gridCol w:w="3302"/>
      </w:tblGrid>
      <w:tr w:rsidR="005E4019" w:rsidRPr="003A268F" w:rsidTr="00600272">
        <w:trPr>
          <w:trHeight w:val="361"/>
          <w:jc w:val="center"/>
        </w:trPr>
        <w:tc>
          <w:tcPr>
            <w:tcW w:w="1065" w:type="dxa"/>
            <w:vMerge w:val="restart"/>
            <w:vAlign w:val="center"/>
          </w:tcPr>
          <w:p w:rsidR="005E4019" w:rsidRPr="003A268F" w:rsidRDefault="005E4019" w:rsidP="00600272">
            <w:pPr>
              <w:spacing w:before="100" w:beforeAutospacing="1" w:afterAutospacing="1"/>
              <w:ind w:right="-216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Баллы</w:t>
            </w:r>
          </w:p>
        </w:tc>
        <w:tc>
          <w:tcPr>
            <w:tcW w:w="14501" w:type="dxa"/>
            <w:gridSpan w:val="5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Критерии оценки</w:t>
            </w:r>
          </w:p>
        </w:tc>
      </w:tr>
      <w:tr w:rsidR="005E4019" w:rsidRPr="003A268F" w:rsidTr="00600272">
        <w:trPr>
          <w:trHeight w:val="707"/>
          <w:jc w:val="center"/>
        </w:trPr>
        <w:tc>
          <w:tcPr>
            <w:tcW w:w="1065" w:type="dxa"/>
            <w:vMerge/>
          </w:tcPr>
          <w:p w:rsidR="005E4019" w:rsidRPr="003A268F" w:rsidRDefault="005E4019" w:rsidP="00600272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E4019" w:rsidRPr="003A268F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1.Содержание:</w:t>
            </w:r>
          </w:p>
        </w:tc>
        <w:tc>
          <w:tcPr>
            <w:tcW w:w="2693" w:type="dxa"/>
            <w:vAlign w:val="center"/>
          </w:tcPr>
          <w:p w:rsidR="005E4019" w:rsidRPr="003A268F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5E4019" w:rsidRPr="003A268F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3. Лексика</w:t>
            </w:r>
          </w:p>
        </w:tc>
        <w:tc>
          <w:tcPr>
            <w:tcW w:w="3828" w:type="dxa"/>
            <w:vAlign w:val="center"/>
          </w:tcPr>
          <w:p w:rsidR="005E4019" w:rsidRPr="003A268F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4. Грамматика</w:t>
            </w:r>
          </w:p>
        </w:tc>
        <w:tc>
          <w:tcPr>
            <w:tcW w:w="3302" w:type="dxa"/>
            <w:vAlign w:val="center"/>
          </w:tcPr>
          <w:p w:rsidR="005E4019" w:rsidRPr="003A268F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5. Орфография и пунктуация</w:t>
            </w:r>
          </w:p>
        </w:tc>
      </w:tr>
      <w:tr w:rsidR="005E4019" w:rsidRPr="003A268F" w:rsidTr="00600272">
        <w:trPr>
          <w:trHeight w:val="1590"/>
          <w:jc w:val="center"/>
        </w:trPr>
        <w:tc>
          <w:tcPr>
            <w:tcW w:w="1065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«5»</w:t>
            </w:r>
          </w:p>
        </w:tc>
        <w:tc>
          <w:tcPr>
            <w:tcW w:w="1985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4019" w:rsidRPr="003A268F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«4»</w:t>
            </w:r>
          </w:p>
        </w:tc>
        <w:tc>
          <w:tcPr>
            <w:tcW w:w="1985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gram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gram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н</w:t>
            </w:r>
            <w:proofErr w:type="gram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4019" w:rsidRPr="003A268F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«3»</w:t>
            </w:r>
          </w:p>
        </w:tc>
        <w:tc>
          <w:tcPr>
            <w:tcW w:w="1985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Коммуникативная задача решена.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местами неадекватное употребление лексики.</w:t>
            </w:r>
          </w:p>
        </w:tc>
        <w:tc>
          <w:tcPr>
            <w:tcW w:w="382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имеются грубые грамматические ошибки.</w:t>
            </w:r>
          </w:p>
        </w:tc>
        <w:tc>
          <w:tcPr>
            <w:tcW w:w="33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E4019" w:rsidRPr="003A268F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«2»</w:t>
            </w:r>
          </w:p>
        </w:tc>
        <w:tc>
          <w:tcPr>
            <w:tcW w:w="1985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высказывание нелогично, не использованы средства логической связи, не </w:t>
            </w: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>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>большое количество лексических ошибок</w:t>
            </w:r>
          </w:p>
        </w:tc>
        <w:tc>
          <w:tcPr>
            <w:tcW w:w="382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большое количество грамматических ошибок.</w:t>
            </w:r>
          </w:p>
        </w:tc>
        <w:tc>
          <w:tcPr>
            <w:tcW w:w="33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значительные орфографические ошибки, не соблюдены правила пунктуации: не все предложения </w:t>
            </w: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>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5E4019" w:rsidRPr="003A268F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</w:p>
    <w:p w:rsidR="005E4019" w:rsidRPr="003A268F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т.ч</w:t>
      </w:r>
      <w:proofErr w:type="spellEnd"/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. в группах)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Устные ответы оцениваются по пяти критериям: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E4019" w:rsidRPr="003A268F" w:rsidRDefault="005E4019" w:rsidP="005E4019">
      <w:pPr>
        <w:spacing w:after="0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4179"/>
        <w:gridCol w:w="1916"/>
        <w:gridCol w:w="2268"/>
        <w:gridCol w:w="2440"/>
      </w:tblGrid>
      <w:tr w:rsidR="005E4019" w:rsidRPr="003A268F" w:rsidTr="00600272">
        <w:trPr>
          <w:jc w:val="center"/>
        </w:trPr>
        <w:tc>
          <w:tcPr>
            <w:tcW w:w="1054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Содержание</w:t>
            </w:r>
          </w:p>
        </w:tc>
        <w:tc>
          <w:tcPr>
            <w:tcW w:w="4179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Коммуникативное взаимодействие</w:t>
            </w:r>
          </w:p>
        </w:tc>
        <w:tc>
          <w:tcPr>
            <w:tcW w:w="1916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Лексика</w:t>
            </w:r>
          </w:p>
        </w:tc>
        <w:tc>
          <w:tcPr>
            <w:tcW w:w="2268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Грамматика</w:t>
            </w:r>
          </w:p>
        </w:tc>
        <w:tc>
          <w:tcPr>
            <w:tcW w:w="2440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</w:rPr>
              <w:t>Произношение</w:t>
            </w:r>
          </w:p>
        </w:tc>
      </w:tr>
      <w:tr w:rsidR="005E4019" w:rsidRPr="003A268F" w:rsidTr="00600272">
        <w:trPr>
          <w:jc w:val="center"/>
        </w:trPr>
        <w:tc>
          <w:tcPr>
            <w:tcW w:w="1054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«5»</w:t>
            </w:r>
          </w:p>
        </w:tc>
        <w:tc>
          <w:tcPr>
            <w:tcW w:w="34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ab/>
            </w:r>
          </w:p>
        </w:tc>
        <w:tc>
          <w:tcPr>
            <w:tcW w:w="4179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916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Использованы разные </w:t>
            </w:r>
            <w:proofErr w:type="spell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грамматич</w:t>
            </w:r>
            <w:proofErr w:type="spell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. конструкций в соответствии с задачей и требованиям данного года обучения языку. Редкие</w:t>
            </w:r>
          </w:p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 грамматические ошибки не мешают коммуникации.</w:t>
            </w:r>
          </w:p>
        </w:tc>
        <w:tc>
          <w:tcPr>
            <w:tcW w:w="2440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Речь звучит в естественном темпе, нет грубых фонетических ошибок.</w:t>
            </w:r>
          </w:p>
        </w:tc>
      </w:tr>
      <w:tr w:rsidR="005E4019" w:rsidRPr="003A268F" w:rsidTr="00600272">
        <w:trPr>
          <w:jc w:val="center"/>
        </w:trPr>
        <w:tc>
          <w:tcPr>
            <w:tcW w:w="1054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«4»</w:t>
            </w:r>
          </w:p>
        </w:tc>
        <w:tc>
          <w:tcPr>
            <w:tcW w:w="34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4179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Коммуникация немного затруднена.</w:t>
            </w:r>
          </w:p>
        </w:tc>
        <w:tc>
          <w:tcPr>
            <w:tcW w:w="1916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26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40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Речь иногда неоправданно </w:t>
            </w:r>
            <w:proofErr w:type="spell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паузирована</w:t>
            </w:r>
            <w:proofErr w:type="spell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обусловлена</w:t>
            </w:r>
            <w:proofErr w:type="gram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 влиянием родного языка.</w:t>
            </w:r>
          </w:p>
        </w:tc>
      </w:tr>
      <w:tr w:rsidR="005E4019" w:rsidRPr="003A268F" w:rsidTr="00600272">
        <w:trPr>
          <w:jc w:val="center"/>
        </w:trPr>
        <w:tc>
          <w:tcPr>
            <w:tcW w:w="1054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>«3»</w:t>
            </w:r>
          </w:p>
        </w:tc>
        <w:tc>
          <w:tcPr>
            <w:tcW w:w="34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4179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Коммуникация существенно затруднена, учащийся не проявляет речевой инициативы.</w:t>
            </w: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ab/>
            </w:r>
          </w:p>
        </w:tc>
        <w:tc>
          <w:tcPr>
            <w:tcW w:w="1916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Учащийся делает большое количество </w:t>
            </w:r>
            <w:proofErr w:type="gram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грубых</w:t>
            </w:r>
            <w:proofErr w:type="gram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 лексических</w:t>
            </w:r>
          </w:p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 ошибок.</w:t>
            </w:r>
          </w:p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40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Речь воспринимается с трудом из-за большого количества</w:t>
            </w:r>
          </w:p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фонетических ошибок. Интонация обусловлена влиянием родного языка.</w:t>
            </w:r>
          </w:p>
        </w:tc>
      </w:tr>
      <w:tr w:rsidR="005E4019" w:rsidRPr="003A268F" w:rsidTr="00600272">
        <w:trPr>
          <w:jc w:val="center"/>
        </w:trPr>
        <w:tc>
          <w:tcPr>
            <w:tcW w:w="1054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«2»</w:t>
            </w:r>
          </w:p>
        </w:tc>
        <w:tc>
          <w:tcPr>
            <w:tcW w:w="3402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Учащийся не понимает  смысла задания. </w:t>
            </w:r>
            <w:proofErr w:type="gram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Аспекты</w:t>
            </w:r>
            <w:proofErr w:type="gram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 xml:space="preserve"> указанные в задании не учтены.</w:t>
            </w:r>
          </w:p>
        </w:tc>
        <w:tc>
          <w:tcPr>
            <w:tcW w:w="4179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1916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Учащийся не может построить высказывание.</w:t>
            </w:r>
          </w:p>
        </w:tc>
        <w:tc>
          <w:tcPr>
            <w:tcW w:w="2268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40" w:type="dxa"/>
          </w:tcPr>
          <w:p w:rsidR="005E4019" w:rsidRPr="003A268F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</w:rPr>
              <w:t>Речь понять не возможно.</w:t>
            </w:r>
          </w:p>
        </w:tc>
      </w:tr>
    </w:tbl>
    <w:p w:rsidR="005E4019" w:rsidRPr="003A268F" w:rsidRDefault="005E4019" w:rsidP="005E4019">
      <w:pPr>
        <w:spacing w:after="0"/>
        <w:jc w:val="both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</w:p>
    <w:p w:rsidR="005E4019" w:rsidRPr="003A268F" w:rsidRDefault="005E4019" w:rsidP="000E20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3. Критерии оценки овладения чтением.</w:t>
      </w:r>
    </w:p>
    <w:p w:rsidR="005E4019" w:rsidRPr="003A268F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3A268F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5E4019" w:rsidRPr="003A268F" w:rsidRDefault="005E4019" w:rsidP="005E4019">
      <w:pPr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811"/>
        <w:gridCol w:w="4536"/>
      </w:tblGrid>
      <w:tr w:rsidR="005E4019" w:rsidRPr="003A268F" w:rsidTr="00600272">
        <w:tc>
          <w:tcPr>
            <w:tcW w:w="1212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Оценка</w:t>
            </w:r>
          </w:p>
        </w:tc>
        <w:tc>
          <w:tcPr>
            <w:tcW w:w="9811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Скорость чтения</w:t>
            </w:r>
          </w:p>
        </w:tc>
      </w:tr>
      <w:tr w:rsidR="005E4019" w:rsidRPr="003A268F" w:rsidTr="00600272">
        <w:tc>
          <w:tcPr>
            <w:tcW w:w="121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811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36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5E4019" w:rsidRPr="003A268F" w:rsidTr="00600272">
        <w:tc>
          <w:tcPr>
            <w:tcW w:w="121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9811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36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5E4019" w:rsidRPr="003A268F" w:rsidTr="00600272">
        <w:tc>
          <w:tcPr>
            <w:tcW w:w="121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9811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прочитанного</w:t>
            </w:r>
            <w:proofErr w:type="gram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36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5E4019" w:rsidRPr="003A268F" w:rsidTr="00600272">
        <w:tc>
          <w:tcPr>
            <w:tcW w:w="121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811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семантизировать</w:t>
            </w:r>
            <w:proofErr w:type="spellEnd"/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4536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0E20F9" w:rsidRPr="003A268F" w:rsidRDefault="000E20F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</w:p>
    <w:p w:rsidR="000E20F9" w:rsidRPr="003A268F" w:rsidRDefault="000E20F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</w:p>
    <w:p w:rsidR="005E4019" w:rsidRPr="003A268F" w:rsidRDefault="005E401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3.2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5E4019" w:rsidRPr="003A268F" w:rsidTr="00600272">
        <w:tc>
          <w:tcPr>
            <w:tcW w:w="1242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Оценка</w:t>
            </w:r>
          </w:p>
        </w:tc>
        <w:tc>
          <w:tcPr>
            <w:tcW w:w="14317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Критерии</w:t>
            </w:r>
          </w:p>
        </w:tc>
      </w:tr>
      <w:tr w:rsidR="005E4019" w:rsidRPr="003A268F" w:rsidTr="00600272">
        <w:tc>
          <w:tcPr>
            <w:tcW w:w="124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14317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5E4019" w:rsidRPr="003A268F" w:rsidTr="00600272">
        <w:tc>
          <w:tcPr>
            <w:tcW w:w="124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14317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5E4019" w:rsidRPr="003A268F" w:rsidTr="00600272">
        <w:tc>
          <w:tcPr>
            <w:tcW w:w="124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14317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5E4019" w:rsidRPr="003A268F" w:rsidTr="00600272">
        <w:tc>
          <w:tcPr>
            <w:tcW w:w="1242" w:type="dxa"/>
            <w:vAlign w:val="center"/>
          </w:tcPr>
          <w:p w:rsidR="005E4019" w:rsidRPr="003A268F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14317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5E4019" w:rsidRPr="003A268F" w:rsidRDefault="005E4019" w:rsidP="005E4019">
      <w:pPr>
        <w:spacing w:after="0" w:line="240" w:lineRule="auto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</w:p>
    <w:p w:rsidR="005E4019" w:rsidRPr="003A268F" w:rsidRDefault="005E4019" w:rsidP="000E20F9">
      <w:pPr>
        <w:ind w:firstLine="709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608"/>
      </w:tblGrid>
      <w:tr w:rsidR="005E4019" w:rsidRPr="003A268F" w:rsidTr="00600272">
        <w:tc>
          <w:tcPr>
            <w:tcW w:w="1951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Оценка</w:t>
            </w:r>
          </w:p>
        </w:tc>
        <w:tc>
          <w:tcPr>
            <w:tcW w:w="13608" w:type="dxa"/>
          </w:tcPr>
          <w:p w:rsidR="005E4019" w:rsidRPr="003A268F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  <w:t>Критерии</w:t>
            </w:r>
          </w:p>
        </w:tc>
      </w:tr>
      <w:tr w:rsidR="005E4019" w:rsidRPr="003A268F" w:rsidTr="00600272">
        <w:tc>
          <w:tcPr>
            <w:tcW w:w="1951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13608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5E4019" w:rsidRPr="003A268F" w:rsidTr="00600272">
        <w:tc>
          <w:tcPr>
            <w:tcW w:w="1951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13608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5E4019" w:rsidRPr="003A268F" w:rsidTr="00600272">
        <w:tc>
          <w:tcPr>
            <w:tcW w:w="1951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13608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5E4019" w:rsidRPr="003A268F" w:rsidTr="00600272">
        <w:tc>
          <w:tcPr>
            <w:tcW w:w="1951" w:type="dxa"/>
            <w:vAlign w:val="center"/>
          </w:tcPr>
          <w:p w:rsidR="005E4019" w:rsidRPr="003A268F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13608" w:type="dxa"/>
          </w:tcPr>
          <w:p w:rsidR="005E4019" w:rsidRPr="003A268F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20F9" w:rsidRPr="003A268F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20F9" w:rsidRPr="003A268F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20F9" w:rsidRPr="003A268F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20F9" w:rsidRPr="003A268F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20F9" w:rsidRPr="003A268F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20F9" w:rsidRPr="003A268F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4019" w:rsidRPr="003A268F" w:rsidRDefault="005E4019" w:rsidP="005E4019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</w:pPr>
      <w:r w:rsidRPr="003A268F"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</w:rPr>
        <w:t>Учебно-методическое обеспечение:</w:t>
      </w:r>
    </w:p>
    <w:p w:rsidR="005E4019" w:rsidRPr="003A268F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Учебник: </w:t>
      </w:r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Английский язык. 9 </w:t>
      </w:r>
      <w:proofErr w:type="spellStart"/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кл</w:t>
      </w:r>
      <w:proofErr w:type="spellEnd"/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в 2 ч.: учебник для общеобразовательных учреждений/О. В. Афанасьева, И. В. Михеева, К. М. Баранова. – М.: Дрофа, 2015. - (</w:t>
      </w:r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Rainbow</w:t>
      </w:r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English</w:t>
      </w:r>
      <w:r w:rsidRPr="003A268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).</w:t>
      </w:r>
    </w:p>
    <w:p w:rsidR="005E4019" w:rsidRPr="003A268F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color w:val="595959" w:themeColor="text1" w:themeTint="A6"/>
          <w:sz w:val="28"/>
          <w:szCs w:val="28"/>
          <w:lang w:eastAsia="ja-JP"/>
        </w:rPr>
      </w:pPr>
      <w:r w:rsidRPr="003A268F">
        <w:rPr>
          <w:rFonts w:ascii="Times New Roman" w:eastAsia="MS Mincho" w:hAnsi="Times New Roman" w:cs="Times New Roman"/>
          <w:i/>
          <w:color w:val="595959" w:themeColor="text1" w:themeTint="A6"/>
          <w:sz w:val="28"/>
          <w:szCs w:val="28"/>
          <w:lang w:eastAsia="ja-JP"/>
        </w:rPr>
        <w:t>Пособия для учащихся:</w:t>
      </w:r>
    </w:p>
    <w:p w:rsidR="005E4019" w:rsidRPr="003A268F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1.О.В.Афанасьева, И.В. Михеева, </w:t>
      </w:r>
      <w:proofErr w:type="spellStart"/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К.М.Баранова</w:t>
      </w:r>
      <w:proofErr w:type="spellEnd"/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. Рабочая тетрадь. – М.: Дрофа, 2015.</w:t>
      </w:r>
    </w:p>
    <w:p w:rsidR="005E4019" w:rsidRPr="003A268F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2. </w:t>
      </w:r>
      <w:proofErr w:type="gramStart"/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val="en-US" w:eastAsia="ja-JP"/>
        </w:rPr>
        <w:t>CD</w:t>
      </w:r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диск к учебнику и рабочей тетради английского языка.</w:t>
      </w:r>
      <w:proofErr w:type="gramEnd"/>
    </w:p>
    <w:p w:rsidR="005E4019" w:rsidRPr="003A268F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r w:rsidRPr="003A268F">
        <w:rPr>
          <w:rFonts w:ascii="Times New Roman" w:eastAsia="MS Mincho" w:hAnsi="Times New Roman" w:cs="Times New Roman"/>
          <w:i/>
          <w:color w:val="595959" w:themeColor="text1" w:themeTint="A6"/>
          <w:sz w:val="28"/>
          <w:szCs w:val="28"/>
          <w:lang w:eastAsia="ja-JP"/>
        </w:rPr>
        <w:t>Литература для учителя:</w:t>
      </w:r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</w:t>
      </w:r>
      <w:proofErr w:type="spellStart"/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О.В.Афанасьева</w:t>
      </w:r>
      <w:proofErr w:type="spellEnd"/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, И.В. Михеева. Книга для учителя к учебнику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«Английский язык для общеобразовательных учреждений» серии "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Rainbow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English</w:t>
      </w:r>
      <w:r w:rsidRPr="003A268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" О.В. Афанасьевой, И.В. Михеевой, К.М. Барановой </w:t>
      </w:r>
      <w:r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для 8 класса.</w:t>
      </w:r>
    </w:p>
    <w:p w:rsidR="005E4019" w:rsidRPr="003A268F" w:rsidRDefault="005E4019" w:rsidP="005E4019">
      <w:p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0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http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://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www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.1</w:t>
        </w:r>
        <w:proofErr w:type="spellStart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september</w:t>
        </w:r>
        <w:proofErr w:type="spellEnd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.</w:t>
        </w:r>
        <w:proofErr w:type="spellStart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ru</w:t>
        </w:r>
        <w:proofErr w:type="spellEnd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/</w:t>
        </w:r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1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http://www.englishteachers.ru/</w:t>
        </w:r>
      </w:hyperlink>
      <w:r w:rsidR="005E4019" w:rsidRPr="003A268F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 </w:t>
      </w:r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2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http://www.homeenglish.ru/</w:t>
        </w:r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3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http://www.exams.ru/</w:t>
        </w:r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4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www.mingoville.com</w:t>
        </w:r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5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www.englishteachers.ru</w:t>
        </w:r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6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http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://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www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.</w:t>
        </w:r>
        <w:proofErr w:type="spellStart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voanews</w:t>
        </w:r>
        <w:proofErr w:type="spellEnd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.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com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/</w:t>
        </w:r>
        <w:proofErr w:type="spellStart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specialenglish</w:t>
        </w:r>
        <w:proofErr w:type="spellEnd"/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7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www.openclass.ru</w:t>
        </w:r>
      </w:hyperlink>
    </w:p>
    <w:p w:rsidR="005E4019" w:rsidRPr="003A268F" w:rsidRDefault="00F37D0B" w:rsidP="005E4019">
      <w:pPr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hyperlink r:id="rId18" w:tgtFrame="_blank" w:history="1"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http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://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www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.</w:t>
        </w:r>
        <w:proofErr w:type="spellStart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mes</w:t>
        </w:r>
        <w:proofErr w:type="spellEnd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-</w:t>
        </w:r>
        <w:proofErr w:type="spellStart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english</w:t>
        </w:r>
        <w:proofErr w:type="spellEnd"/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.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val="en-US" w:eastAsia="ja-JP"/>
          </w:rPr>
          <w:t>com</w:t>
        </w:r>
        <w:r w:rsidR="005E4019" w:rsidRPr="003A268F">
          <w:rPr>
            <w:rFonts w:ascii="Times New Roman" w:eastAsia="MS Mincho" w:hAnsi="Times New Roman" w:cs="Times New Roman"/>
            <w:color w:val="595959" w:themeColor="text1" w:themeTint="A6"/>
            <w:sz w:val="28"/>
            <w:szCs w:val="28"/>
            <w:u w:val="single"/>
            <w:lang w:eastAsia="ja-JP"/>
          </w:rPr>
          <w:t>/</w:t>
        </w:r>
      </w:hyperlink>
    </w:p>
    <w:p w:rsidR="005E4019" w:rsidRPr="003A268F" w:rsidRDefault="005E4019" w:rsidP="005E4019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34E3C" w:rsidRPr="003A268F" w:rsidRDefault="00A34E3C" w:rsidP="00794224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A268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Календарно – тематическое планирование к учебнику </w:t>
      </w:r>
      <w:r w:rsidRPr="003A268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en-US"/>
        </w:rPr>
        <w:t>Rainbow</w:t>
      </w:r>
      <w:r w:rsidRPr="003A268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3A268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en-US"/>
        </w:rPr>
        <w:t>English</w:t>
      </w:r>
      <w:r w:rsidRPr="003A268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9 класс</w:t>
      </w:r>
    </w:p>
    <w:tbl>
      <w:tblPr>
        <w:tblStyle w:val="a3"/>
        <w:tblW w:w="13008" w:type="dxa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6555"/>
        <w:gridCol w:w="2127"/>
        <w:gridCol w:w="6"/>
        <w:gridCol w:w="1695"/>
        <w:gridCol w:w="1701"/>
      </w:tblGrid>
      <w:tr w:rsidR="002920CE" w:rsidRPr="003A268F" w:rsidTr="007032C7">
        <w:trPr>
          <w:jc w:val="center"/>
        </w:trPr>
        <w:tc>
          <w:tcPr>
            <w:tcW w:w="924" w:type="dxa"/>
            <w:vMerge w:val="restart"/>
            <w:vAlign w:val="center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Номер</w:t>
            </w:r>
          </w:p>
          <w:p w:rsidR="002920CE" w:rsidRPr="003A268F" w:rsidRDefault="002920CE" w:rsidP="0060428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55" w:type="dxa"/>
            <w:vMerge w:val="restart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2127" w:type="dxa"/>
            <w:vMerge w:val="restart"/>
            <w:vAlign w:val="center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402" w:type="dxa"/>
            <w:gridSpan w:val="3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Даты </w:t>
            </w:r>
          </w:p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проведения</w:t>
            </w:r>
          </w:p>
        </w:tc>
      </w:tr>
      <w:tr w:rsidR="002920CE" w:rsidRPr="003A268F" w:rsidTr="007032C7">
        <w:trPr>
          <w:jc w:val="center"/>
        </w:trPr>
        <w:tc>
          <w:tcPr>
            <w:tcW w:w="924" w:type="dxa"/>
            <w:vMerge/>
          </w:tcPr>
          <w:p w:rsidR="002920CE" w:rsidRPr="003A268F" w:rsidRDefault="002920CE" w:rsidP="0060428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555" w:type="dxa"/>
            <w:vMerge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факт</w:t>
            </w:r>
          </w:p>
        </w:tc>
      </w:tr>
      <w:tr w:rsidR="002D483A" w:rsidRPr="003A268F" w:rsidTr="007032C7">
        <w:trPr>
          <w:jc w:val="center"/>
        </w:trPr>
        <w:tc>
          <w:tcPr>
            <w:tcW w:w="7479" w:type="dxa"/>
            <w:gridSpan w:val="2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Раздел 1. СМИ: радио, телевидение, интернет. (26 часов)</w:t>
            </w:r>
          </w:p>
        </w:tc>
        <w:tc>
          <w:tcPr>
            <w:tcW w:w="2133" w:type="dxa"/>
            <w:gridSpan w:val="2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СМИ. Телевидение.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Пассивный залог простого настоящего и простого прошедшего времени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.11, 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. 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  <w:t>2</w:t>
            </w: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Средства массовой информации.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1701" w:type="dxa"/>
            <w:gridSpan w:val="2"/>
          </w:tcPr>
          <w:p w:rsidR="002920CE" w:rsidRPr="003A268F" w:rsidRDefault="0071601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Телепрограммы и телеканалы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Введение лексики по данной теме.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упр.11- 12 стр. 16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«ВВС» - Британская теле - и радиокомпания.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Чтение текста с полным пониманием содержания.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стр.16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Телевидение в школе.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стр.20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  <w:t>6</w:t>
            </w: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Что мы смотрим по телевидению.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Неисчисляемые имена существительные.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стр.21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5" w:type="dxa"/>
          </w:tcPr>
          <w:p w:rsidR="00A15BA6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Телепрограммы.</w:t>
            </w:r>
          </w:p>
          <w:p w:rsidR="002920CE" w:rsidRPr="003A268F" w:rsidRDefault="00A15BA6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Подготовка к входной контрольной работе</w:t>
            </w: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. Чтение текста. Фразовый глагол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turn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9,10 стр.25,26</w:t>
            </w:r>
          </w:p>
          <w:p w:rsidR="00A15BA6" w:rsidRPr="003A268F" w:rsidRDefault="00A15BA6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повторить лексико-грамматический материал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  <w:t>8</w:t>
            </w: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</w:tcPr>
          <w:p w:rsidR="002920CE" w:rsidRPr="003A268F" w:rsidRDefault="00A15BA6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3779C6" w:rsidRPr="003A268F" w:rsidRDefault="003779C6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  <w:lastRenderedPageBreak/>
              <w:t>9</w:t>
            </w: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</w:tcPr>
          <w:p w:rsidR="003779C6" w:rsidRPr="003A268F" w:rsidRDefault="003779C6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Работа над ошибками.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Значение </w:t>
            </w:r>
            <w:r w:rsidR="00A15BA6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и влияние 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телевидения.</w:t>
            </w:r>
            <w:r w:rsidR="003779C6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2127" w:type="dxa"/>
          </w:tcPr>
          <w:p w:rsidR="002920CE" w:rsidRPr="003A268F" w:rsidRDefault="003779C6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упр.12 стр. 26 упр.9 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  <w:t>10</w:t>
            </w: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Современное телевидение.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Введение и первичное закрепление лексики по теме. Пассивный залог.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пр.11,12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стр.31 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Современное телевидение.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Совершенствование диалогической речи. Грамматические особенности слова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police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упр.10,11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Современное телевидение.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Чтение текста с извлечением конкретной информации. 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упр.9,12 стр.34,35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Дети и телевидение.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Введение и закрепление лексики. Словообразование: префиксы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dis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un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non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im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il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ir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 11 стр.39,40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Новейшие средства массовой информации. Интернет.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Чтение текста с полным пониманием содержания. Грамматические особенности слов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data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media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упр.10,12 стр.40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Упр.7,8 </w:t>
            </w:r>
            <w:proofErr w:type="spellStart"/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Составление письма личного характера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 стр.44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Обобщение по теме «СМИ: телевидение, радио, интернет»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dis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un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non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im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il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ir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Упр.9-11 стр.48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Отношение типичного американца к телевидению.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Аудирование</w:t>
            </w:r>
            <w:proofErr w:type="spellEnd"/>
            <w:r w:rsidRPr="003A268F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Упр.5 стр.5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EA6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Пользователи интернета.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стр.9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EA6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Современные СМИ.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Упр.18-23 стр.13-15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СМИ и реклама.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Упр.28,29 стр.19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Теле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радиовещание.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Упр.36 стр.24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Любимая телепередача.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Упр.12 стр.49 (подготовиться к словарному диктанту), упр.7 стр.52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24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Анализ контрольной работы.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Повторить записи и слова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7479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Раздел 2. Печатные издания: Книги, журналы, газеты. (26 часов)</w:t>
            </w:r>
          </w:p>
        </w:tc>
        <w:tc>
          <w:tcPr>
            <w:tcW w:w="5529" w:type="dxa"/>
            <w:gridSpan w:val="4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Книги.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Введение и первичное закрепление лексики. Употребление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структуры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 xml:space="preserve"> «never/sometimes/often fail to do»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слова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. 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10,11 стр.58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  <w:t>2</w:t>
            </w: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Мнения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читателей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Употребление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слов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 xml:space="preserve"> say, tell, speak, chat, answer, reply, explain,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lastRenderedPageBreak/>
              <w:t>add.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упр.9,12 стр.58,59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Великие библиотеки мира.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. Ознакомление с синонимами. 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пр.9,11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Какими бывают книги?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Синонимы. Выполнение лексико-грамматических упражнений.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пр.10,12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Книги. Типы книг.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. Различие между словами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Print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type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publish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12 стр.68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Книги. Типы книг.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Введение лексики и ее первичная отработка. Неопределенное местоимение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one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упр.9-11 стр.68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Британские газеты.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Введение лексики и первичное ее закрепление.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Упр.9,11 стр.74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Британская пресса.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Чтение текста о видах печатных изданий. Причастия.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Упр.10,12 стр.74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Первое печатное издание.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Совершенствование монологической речи. Причастие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упр.9,10 стр.79 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Заголовки газет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Подпор заголовка к статьям. Фразовый глагол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look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стр.79,80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24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Н. Гумилев - Великий поэт.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Причастие 1 в различных словосочетаниях.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пр.9,10 стр.85</w:t>
            </w:r>
          </w:p>
        </w:tc>
        <w:tc>
          <w:tcPr>
            <w:tcW w:w="1701" w:type="dxa"/>
            <w:gridSpan w:val="2"/>
          </w:tcPr>
          <w:p w:rsidR="002920CE" w:rsidRPr="003A268F" w:rsidRDefault="0024273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Разговор по телефону.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Введение и первичное закрепление лексики. Совершенствование диалогической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стр.85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Печатные издания.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Совершенствование диалогической речи. Причастие. Герундий.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упр.10,11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стр.91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01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Журналистика.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Словообразование при помощи суффиксов –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ly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, -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ous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, -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стр.90-92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Льюис Кэрролл.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Развитие монологической речи и диалогической речи. Герундий.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11,12 стр.97,98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Книга, которую я прочитал.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стр.97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555" w:type="dxa"/>
          </w:tcPr>
          <w:p w:rsidR="002920CE" w:rsidRPr="003A268F" w:rsidRDefault="002920CE" w:rsidP="00DA5AB5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Индивид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Великие писатели мира.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упр.4-6 стр.31-32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Шедевры мировой литература. 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стр.35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Печатные издания.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Упр.16-19 стр.38-40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Шерлок Холмс. Интересные факты.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Упр.31,32 стр.47-48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Творчество О. Генри.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38 стр.52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Посещение библиотеки.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Подготовиться к 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контрольной работе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Упр.7 стр.106, упр.12 стр.103 (подготовиться к словарному диктанту)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Анализ контрольной работы.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повторить записи, слова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D483A" w:rsidRPr="003A268F" w:rsidTr="007032C7">
        <w:trPr>
          <w:jc w:val="center"/>
        </w:trPr>
        <w:tc>
          <w:tcPr>
            <w:tcW w:w="7479" w:type="dxa"/>
            <w:gridSpan w:val="2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Раздел 3.Наука и технология. (26часов)</w:t>
            </w:r>
          </w:p>
        </w:tc>
        <w:tc>
          <w:tcPr>
            <w:tcW w:w="2133" w:type="dxa"/>
            <w:gridSpan w:val="2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83A" w:rsidRPr="003A268F" w:rsidRDefault="002D483A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Известные ученые и их открытия.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Введение понятий «наука» и «технология»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упр.9,10 стр.10,11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Что такое наука. Что такое технология.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Отработка лексических единиц в устной и письменной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стр.11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Компьютеры.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стр.15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Индустриальная революция в Европе.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 11,12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История технологий.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Герундиальная конструкция после глаголов с предлогами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9,10 стр.19,20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 истории возникновения техники.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2B1852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стр.20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Приборы и инструменты, которые мы используем дома.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2B1852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стр.24,25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История возникновения зонтика.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Различие употреблений глаголов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invent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discover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стр.25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История появления чулок.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Словообразование при помощи префикса –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en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упр.11,12стр.30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01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История технологии.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стр.30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Всемирные изобретения.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Чтение текста об изобретениях. Инфинитив.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9,10. стр.37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Изобретения.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Совершенствование монологической речи. Инфинитив.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стр.37,38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Советские космонавты.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Инфинитив. Употребление артиклей с уникальными объектами и явлениями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9-12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стр.42,43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Первый полёт человека в космос.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Введение лексики и первичная ее отработка. Совершенствование монологической речи. Фразовый глагол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break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 10-11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стр.43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Исследование космоса.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Чтение текста об исследовании космоса. Модальные глаголы.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пр.9,10 с.48-49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Космос и мы.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Упр11,12. стр.49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Обобщение по теме «Наука и технология».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0E20F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упр.9-11 стр.53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Московский и Лондонский метрополитены.</w:t>
            </w:r>
          </w:p>
          <w:p w:rsidR="002920CE" w:rsidRPr="003A268F" w:rsidRDefault="002920CE" w:rsidP="004F0E7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4F0E7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Упр.4,5 стр.60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Изобретение, 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которые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навсегда изменили мир.</w:t>
            </w:r>
          </w:p>
          <w:p w:rsidR="002920CE" w:rsidRPr="003A268F" w:rsidRDefault="002920CE" w:rsidP="004F0E7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Упр.9,10 стр.64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Наука и технологии.</w:t>
            </w:r>
          </w:p>
          <w:p w:rsidR="002920CE" w:rsidRPr="003A268F" w:rsidRDefault="002920CE" w:rsidP="004F0E7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4F0E7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Упр.16-20 стр.67-69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01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Технологический прогресс.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Упр.30-33 стр.73-75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4A4C2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Открытие неизвестного острова.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6555" w:type="dxa"/>
          </w:tcPr>
          <w:p w:rsidR="002920CE" w:rsidRPr="003A268F" w:rsidRDefault="002920CE" w:rsidP="008A10C3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9A65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9A654C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A70C1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6555" w:type="dxa"/>
          </w:tcPr>
          <w:p w:rsidR="002920CE" w:rsidRPr="003A268F" w:rsidRDefault="002920CE" w:rsidP="008A10C3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Урок-презентация и словарный диктант по теме «Наука и технология».</w:t>
            </w:r>
          </w:p>
          <w:p w:rsidR="002920CE" w:rsidRPr="003A268F" w:rsidRDefault="002920CE" w:rsidP="008A10C3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8A10C3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Анализ контрольной работы.</w:t>
            </w: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Повторить записи и слова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7479" w:type="dxa"/>
            <w:gridSpan w:val="2"/>
          </w:tcPr>
          <w:p w:rsidR="002920CE" w:rsidRPr="003A268F" w:rsidRDefault="002920CE" w:rsidP="00FA70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Раздел 4. Подростки: их жизнь и проблемы. (27 часов)</w:t>
            </w:r>
          </w:p>
        </w:tc>
        <w:tc>
          <w:tcPr>
            <w:tcW w:w="5529" w:type="dxa"/>
            <w:gridSpan w:val="4"/>
          </w:tcPr>
          <w:p w:rsidR="002920CE" w:rsidRPr="003A268F" w:rsidRDefault="002920CE" w:rsidP="00FA70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Жизнь подростков.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стр.63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Карманные деньги.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упр.11,12 стр.63-64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Британские подростки.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. Различие между словами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pair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и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couple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стр.69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Селинджер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«Над пропастью во ржи». Часть 1.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Чтение текста с полным пониманием содержания и работа над ним. Наречия, в состав которых входит элемент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any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стр.69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Работа для подростков.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Знакомство со сложным дополнением. Совершенствование диалогической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стр.75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03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Селинджер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«Над пропастью во ржи». Часть 2.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Введение лексики и первичная ее отработка. 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ст.74-75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Необычная школа.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Употребление сложного дополнения в речи. Совершенствование монологической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стр.78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Подростки и домашние питомцы.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стр.78-79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Кумиры подростков.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Совершенствование диалогической и монологической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стр.84</w:t>
            </w:r>
          </w:p>
        </w:tc>
        <w:tc>
          <w:tcPr>
            <w:tcW w:w="1701" w:type="dxa"/>
            <w:gridSpan w:val="2"/>
          </w:tcPr>
          <w:p w:rsidR="002920CE" w:rsidRPr="003A268F" w:rsidRDefault="009A654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Проблемы отцов и детей.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Сложное дополнение. Разговорные фразы.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стр.84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Подросток и его окружение.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Совершенствование диалогической речи. Введение лексики и первичное ее закрепление.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Выучить слова, Упр.9,11 стр.89,90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Расизм в Британии.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Упр.10, 12 стр.90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Проблема иммиграции.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Совершенствование диалогической речи. Сложное дополнение.</w:t>
            </w:r>
          </w:p>
          <w:p w:rsidR="0076513C" w:rsidRPr="003A268F" w:rsidRDefault="0076513C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стр.94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91.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Азартные игры подростков.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Фразовый глагол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get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стр.95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24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EA61C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 Монологические высказывания по теме.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стр.99-100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26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6555" w:type="dxa"/>
          </w:tcPr>
          <w:p w:rsidR="002920CE" w:rsidRPr="003A268F" w:rsidRDefault="002920CE" w:rsidP="00F87D4A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be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get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с прилагательными. Конструкция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 xml:space="preserve"> to be used to/used to.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Упр.11,12 стр.100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6555" w:type="dxa"/>
          </w:tcPr>
          <w:p w:rsidR="002920CE" w:rsidRPr="003A268F" w:rsidRDefault="002920CE" w:rsidP="008A10C3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Обобщение по теме «Подростки: их жизнь и проблемы».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0E20F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be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to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 w:eastAsia="ru-RU"/>
              </w:rPr>
              <w:t>get</w:t>
            </w: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Упр.9-11 стр.105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Жизнь Британских подростков.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Упр.4,5 стр.84,85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Подростки и повседневная жизнь.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Упр.9,10 стр.89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6555" w:type="dxa"/>
          </w:tcPr>
          <w:p w:rsidR="002920CE" w:rsidRPr="003A268F" w:rsidRDefault="002920CE" w:rsidP="00F0771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Проблемы подростков. Подготовка к промежуточной аттестации.</w:t>
            </w:r>
          </w:p>
          <w:p w:rsidR="002920CE" w:rsidRPr="003A268F" w:rsidRDefault="002920CE" w:rsidP="00F0771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F07710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Обобщение лексико-грамматического материала, изученного за год.</w:t>
            </w:r>
          </w:p>
        </w:tc>
        <w:tc>
          <w:tcPr>
            <w:tcW w:w="2127" w:type="dxa"/>
          </w:tcPr>
          <w:p w:rsidR="002920CE" w:rsidRPr="003A268F" w:rsidRDefault="002920CE" w:rsidP="009022E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Подготовиться к контрольной работе, упр.18-22 стр.93-95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Промежуточная аттестация. Административная контрольная работа. Тест.</w:t>
            </w:r>
          </w:p>
        </w:tc>
        <w:tc>
          <w:tcPr>
            <w:tcW w:w="2127" w:type="dxa"/>
          </w:tcPr>
          <w:p w:rsidR="002920CE" w:rsidRPr="003A268F" w:rsidRDefault="002920CE" w:rsidP="00600272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Упр.28-30 стр.100-101 (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</w:t>
            </w:r>
            <w:proofErr w:type="gram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gridSpan w:val="2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Критика подростков.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0272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Упр.37,38 стр.105-108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Новая работа </w:t>
            </w:r>
            <w:proofErr w:type="spellStart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Джейка</w:t>
            </w:r>
            <w:proofErr w:type="spellEnd"/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6555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Подростки и их жизнь.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Словарный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Упр.7 стр.109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2920CE" w:rsidRPr="003A268F" w:rsidTr="007032C7">
        <w:trPr>
          <w:jc w:val="center"/>
        </w:trPr>
        <w:tc>
          <w:tcPr>
            <w:tcW w:w="924" w:type="dxa"/>
          </w:tcPr>
          <w:p w:rsidR="002920CE" w:rsidRPr="003A268F" w:rsidRDefault="002920CE" w:rsidP="00F07710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102.</w:t>
            </w:r>
          </w:p>
        </w:tc>
        <w:tc>
          <w:tcPr>
            <w:tcW w:w="6555" w:type="dxa"/>
          </w:tcPr>
          <w:p w:rsidR="002920CE" w:rsidRPr="003A268F" w:rsidRDefault="002920CE" w:rsidP="0081219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Урок-презентация и словарный диктант по теме «Подростки: их жизнь и проблемы».</w:t>
            </w:r>
          </w:p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2127" w:type="dxa"/>
          </w:tcPr>
          <w:p w:rsidR="002920CE" w:rsidRPr="003A268F" w:rsidRDefault="002920CE" w:rsidP="0060428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Повторять записи</w:t>
            </w:r>
          </w:p>
        </w:tc>
        <w:tc>
          <w:tcPr>
            <w:tcW w:w="1701" w:type="dxa"/>
            <w:gridSpan w:val="2"/>
          </w:tcPr>
          <w:p w:rsidR="002920CE" w:rsidRPr="003A268F" w:rsidRDefault="008A324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</w:t>
            </w:r>
            <w:r w:rsidR="002920CE" w:rsidRPr="003A26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2920CE" w:rsidRPr="003A268F" w:rsidRDefault="002920C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1467D6" w:rsidRPr="003A268F" w:rsidRDefault="001467D6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1467D6" w:rsidRPr="003A268F" w:rsidSect="00A34E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0B" w:rsidRDefault="00F37D0B" w:rsidP="005B22E8">
      <w:pPr>
        <w:spacing w:after="0" w:line="240" w:lineRule="auto"/>
      </w:pPr>
      <w:r>
        <w:separator/>
      </w:r>
    </w:p>
  </w:endnote>
  <w:endnote w:type="continuationSeparator" w:id="0">
    <w:p w:rsidR="00F37D0B" w:rsidRDefault="00F37D0B" w:rsidP="005B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0B" w:rsidRDefault="00F37D0B" w:rsidP="005B22E8">
      <w:pPr>
        <w:spacing w:after="0" w:line="240" w:lineRule="auto"/>
      </w:pPr>
      <w:r>
        <w:separator/>
      </w:r>
    </w:p>
  </w:footnote>
  <w:footnote w:type="continuationSeparator" w:id="0">
    <w:p w:rsidR="00F37D0B" w:rsidRDefault="00F37D0B" w:rsidP="005B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C"/>
    <w:rsid w:val="00013E8D"/>
    <w:rsid w:val="000163D5"/>
    <w:rsid w:val="00017960"/>
    <w:rsid w:val="00042796"/>
    <w:rsid w:val="00045607"/>
    <w:rsid w:val="000457D0"/>
    <w:rsid w:val="0004633A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C1FC7"/>
    <w:rsid w:val="000C47F8"/>
    <w:rsid w:val="000E12F7"/>
    <w:rsid w:val="000E20F9"/>
    <w:rsid w:val="000E2AB7"/>
    <w:rsid w:val="000F71E9"/>
    <w:rsid w:val="001150AE"/>
    <w:rsid w:val="00116D78"/>
    <w:rsid w:val="00127681"/>
    <w:rsid w:val="00130B4A"/>
    <w:rsid w:val="00133B9B"/>
    <w:rsid w:val="00133E1F"/>
    <w:rsid w:val="00134D75"/>
    <w:rsid w:val="001422CE"/>
    <w:rsid w:val="00143ADD"/>
    <w:rsid w:val="00144CD6"/>
    <w:rsid w:val="001467D6"/>
    <w:rsid w:val="00147A83"/>
    <w:rsid w:val="00151FC8"/>
    <w:rsid w:val="00160E2C"/>
    <w:rsid w:val="00192D36"/>
    <w:rsid w:val="00194FD9"/>
    <w:rsid w:val="001A16F0"/>
    <w:rsid w:val="001A62DF"/>
    <w:rsid w:val="001B153D"/>
    <w:rsid w:val="001B46C0"/>
    <w:rsid w:val="001D2F94"/>
    <w:rsid w:val="001D3BE1"/>
    <w:rsid w:val="001D7041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189C"/>
    <w:rsid w:val="00213A49"/>
    <w:rsid w:val="0021479C"/>
    <w:rsid w:val="00216276"/>
    <w:rsid w:val="00217601"/>
    <w:rsid w:val="00227F7B"/>
    <w:rsid w:val="00230487"/>
    <w:rsid w:val="00235344"/>
    <w:rsid w:val="00242007"/>
    <w:rsid w:val="00242735"/>
    <w:rsid w:val="00243B32"/>
    <w:rsid w:val="0024501C"/>
    <w:rsid w:val="00247FDD"/>
    <w:rsid w:val="002541DD"/>
    <w:rsid w:val="00272000"/>
    <w:rsid w:val="00276E2F"/>
    <w:rsid w:val="0028310D"/>
    <w:rsid w:val="00283BB3"/>
    <w:rsid w:val="00291B5E"/>
    <w:rsid w:val="002920CE"/>
    <w:rsid w:val="002A2DFE"/>
    <w:rsid w:val="002A694F"/>
    <w:rsid w:val="002B1852"/>
    <w:rsid w:val="002C6610"/>
    <w:rsid w:val="002C7AE0"/>
    <w:rsid w:val="002D483A"/>
    <w:rsid w:val="002E087B"/>
    <w:rsid w:val="002E1A08"/>
    <w:rsid w:val="002E3349"/>
    <w:rsid w:val="002E3F60"/>
    <w:rsid w:val="002E44C1"/>
    <w:rsid w:val="0030102F"/>
    <w:rsid w:val="003030FF"/>
    <w:rsid w:val="003058FB"/>
    <w:rsid w:val="00314ABB"/>
    <w:rsid w:val="00314F51"/>
    <w:rsid w:val="00323ECB"/>
    <w:rsid w:val="0032542A"/>
    <w:rsid w:val="0034449E"/>
    <w:rsid w:val="00344E00"/>
    <w:rsid w:val="0034652C"/>
    <w:rsid w:val="00350B1B"/>
    <w:rsid w:val="00357220"/>
    <w:rsid w:val="00360201"/>
    <w:rsid w:val="00362EC6"/>
    <w:rsid w:val="003664F3"/>
    <w:rsid w:val="00366E94"/>
    <w:rsid w:val="003726C3"/>
    <w:rsid w:val="0037452A"/>
    <w:rsid w:val="00376540"/>
    <w:rsid w:val="0037755A"/>
    <w:rsid w:val="003779C6"/>
    <w:rsid w:val="0038317B"/>
    <w:rsid w:val="003A268F"/>
    <w:rsid w:val="003A46AE"/>
    <w:rsid w:val="003A6654"/>
    <w:rsid w:val="003C3AF2"/>
    <w:rsid w:val="003C3AF4"/>
    <w:rsid w:val="003C6C4A"/>
    <w:rsid w:val="003D79D1"/>
    <w:rsid w:val="003E1FE1"/>
    <w:rsid w:val="003E4D51"/>
    <w:rsid w:val="0042024D"/>
    <w:rsid w:val="00421675"/>
    <w:rsid w:val="00432BE9"/>
    <w:rsid w:val="004379CA"/>
    <w:rsid w:val="0044087E"/>
    <w:rsid w:val="00453D69"/>
    <w:rsid w:val="004656A6"/>
    <w:rsid w:val="0046649D"/>
    <w:rsid w:val="004840F1"/>
    <w:rsid w:val="004870BA"/>
    <w:rsid w:val="00491559"/>
    <w:rsid w:val="00492172"/>
    <w:rsid w:val="00494D1D"/>
    <w:rsid w:val="004A4C25"/>
    <w:rsid w:val="004A59F1"/>
    <w:rsid w:val="004E3C64"/>
    <w:rsid w:val="004E5581"/>
    <w:rsid w:val="004F0E7F"/>
    <w:rsid w:val="004F24F0"/>
    <w:rsid w:val="004F32EC"/>
    <w:rsid w:val="004F5EB2"/>
    <w:rsid w:val="00504321"/>
    <w:rsid w:val="00507352"/>
    <w:rsid w:val="00507FCF"/>
    <w:rsid w:val="005114DC"/>
    <w:rsid w:val="00513551"/>
    <w:rsid w:val="00520124"/>
    <w:rsid w:val="005215BD"/>
    <w:rsid w:val="00535ACA"/>
    <w:rsid w:val="005365AF"/>
    <w:rsid w:val="0053665D"/>
    <w:rsid w:val="00541569"/>
    <w:rsid w:val="00543880"/>
    <w:rsid w:val="005439BA"/>
    <w:rsid w:val="00543FE7"/>
    <w:rsid w:val="005464BB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10B5"/>
    <w:rsid w:val="005A7076"/>
    <w:rsid w:val="005B03BB"/>
    <w:rsid w:val="005B22E8"/>
    <w:rsid w:val="005B42A7"/>
    <w:rsid w:val="005C0F7F"/>
    <w:rsid w:val="005C4B2E"/>
    <w:rsid w:val="005C6882"/>
    <w:rsid w:val="005C7263"/>
    <w:rsid w:val="005D7913"/>
    <w:rsid w:val="005D7CD0"/>
    <w:rsid w:val="005E0EFD"/>
    <w:rsid w:val="005E4019"/>
    <w:rsid w:val="005E68BB"/>
    <w:rsid w:val="005F06A4"/>
    <w:rsid w:val="005F4394"/>
    <w:rsid w:val="005F7A83"/>
    <w:rsid w:val="00600272"/>
    <w:rsid w:val="00602E20"/>
    <w:rsid w:val="00604289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B6F"/>
    <w:rsid w:val="006E6570"/>
    <w:rsid w:val="006F05C0"/>
    <w:rsid w:val="006F2C82"/>
    <w:rsid w:val="006F34D6"/>
    <w:rsid w:val="006F77BC"/>
    <w:rsid w:val="007032C7"/>
    <w:rsid w:val="007051C4"/>
    <w:rsid w:val="00712E7B"/>
    <w:rsid w:val="00716019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13C"/>
    <w:rsid w:val="00765AFF"/>
    <w:rsid w:val="00776336"/>
    <w:rsid w:val="00783B49"/>
    <w:rsid w:val="00790EBD"/>
    <w:rsid w:val="00792C73"/>
    <w:rsid w:val="00794224"/>
    <w:rsid w:val="007A4390"/>
    <w:rsid w:val="007A4F8B"/>
    <w:rsid w:val="007E62C6"/>
    <w:rsid w:val="007E65C1"/>
    <w:rsid w:val="007E7344"/>
    <w:rsid w:val="008052B1"/>
    <w:rsid w:val="0081095A"/>
    <w:rsid w:val="0081219D"/>
    <w:rsid w:val="00820516"/>
    <w:rsid w:val="00821282"/>
    <w:rsid w:val="00824869"/>
    <w:rsid w:val="008269E2"/>
    <w:rsid w:val="00844657"/>
    <w:rsid w:val="00845611"/>
    <w:rsid w:val="00845944"/>
    <w:rsid w:val="00846391"/>
    <w:rsid w:val="00855B79"/>
    <w:rsid w:val="00856DAE"/>
    <w:rsid w:val="00866A77"/>
    <w:rsid w:val="008717AF"/>
    <w:rsid w:val="008729ED"/>
    <w:rsid w:val="0087456D"/>
    <w:rsid w:val="008772BC"/>
    <w:rsid w:val="00883066"/>
    <w:rsid w:val="00884DF3"/>
    <w:rsid w:val="00890A85"/>
    <w:rsid w:val="00892FD9"/>
    <w:rsid w:val="0089362D"/>
    <w:rsid w:val="00894404"/>
    <w:rsid w:val="00894FC5"/>
    <w:rsid w:val="008A10C3"/>
    <w:rsid w:val="008A3249"/>
    <w:rsid w:val="008A5087"/>
    <w:rsid w:val="008A64D9"/>
    <w:rsid w:val="008B2A1F"/>
    <w:rsid w:val="008C79E9"/>
    <w:rsid w:val="008D4A0C"/>
    <w:rsid w:val="008D5F83"/>
    <w:rsid w:val="0090092D"/>
    <w:rsid w:val="009022E4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73C90"/>
    <w:rsid w:val="009740CE"/>
    <w:rsid w:val="009766B0"/>
    <w:rsid w:val="00982AEE"/>
    <w:rsid w:val="00984278"/>
    <w:rsid w:val="009869D5"/>
    <w:rsid w:val="0099024E"/>
    <w:rsid w:val="009903C9"/>
    <w:rsid w:val="00996519"/>
    <w:rsid w:val="009A1BB2"/>
    <w:rsid w:val="009A654C"/>
    <w:rsid w:val="009B571E"/>
    <w:rsid w:val="009C07FB"/>
    <w:rsid w:val="009C14EA"/>
    <w:rsid w:val="009E3AEA"/>
    <w:rsid w:val="00A00C02"/>
    <w:rsid w:val="00A01779"/>
    <w:rsid w:val="00A023F9"/>
    <w:rsid w:val="00A03298"/>
    <w:rsid w:val="00A0426C"/>
    <w:rsid w:val="00A12E7C"/>
    <w:rsid w:val="00A15BA6"/>
    <w:rsid w:val="00A2204A"/>
    <w:rsid w:val="00A23E9C"/>
    <w:rsid w:val="00A330D8"/>
    <w:rsid w:val="00A34E3C"/>
    <w:rsid w:val="00A42D78"/>
    <w:rsid w:val="00A443D0"/>
    <w:rsid w:val="00A52BA7"/>
    <w:rsid w:val="00A616FA"/>
    <w:rsid w:val="00A65FAD"/>
    <w:rsid w:val="00A71938"/>
    <w:rsid w:val="00A73953"/>
    <w:rsid w:val="00A7751F"/>
    <w:rsid w:val="00A80E75"/>
    <w:rsid w:val="00A86371"/>
    <w:rsid w:val="00A93536"/>
    <w:rsid w:val="00A96BFC"/>
    <w:rsid w:val="00AA6145"/>
    <w:rsid w:val="00AB0F50"/>
    <w:rsid w:val="00AB30DB"/>
    <w:rsid w:val="00AB32C2"/>
    <w:rsid w:val="00AC4A71"/>
    <w:rsid w:val="00AC4E52"/>
    <w:rsid w:val="00AC5776"/>
    <w:rsid w:val="00AD6018"/>
    <w:rsid w:val="00B01A7F"/>
    <w:rsid w:val="00B0632D"/>
    <w:rsid w:val="00B11CC0"/>
    <w:rsid w:val="00B12D37"/>
    <w:rsid w:val="00B144D3"/>
    <w:rsid w:val="00B17008"/>
    <w:rsid w:val="00B20B1B"/>
    <w:rsid w:val="00B23EC7"/>
    <w:rsid w:val="00B257AC"/>
    <w:rsid w:val="00B26A6B"/>
    <w:rsid w:val="00B44328"/>
    <w:rsid w:val="00B4642E"/>
    <w:rsid w:val="00B51EF6"/>
    <w:rsid w:val="00B53FA7"/>
    <w:rsid w:val="00B56D47"/>
    <w:rsid w:val="00B579D6"/>
    <w:rsid w:val="00B6250A"/>
    <w:rsid w:val="00B6501D"/>
    <w:rsid w:val="00B73773"/>
    <w:rsid w:val="00B83C2D"/>
    <w:rsid w:val="00B84699"/>
    <w:rsid w:val="00B92513"/>
    <w:rsid w:val="00B96B9C"/>
    <w:rsid w:val="00B975C5"/>
    <w:rsid w:val="00BA641F"/>
    <w:rsid w:val="00BB0C0D"/>
    <w:rsid w:val="00BB617B"/>
    <w:rsid w:val="00BB6399"/>
    <w:rsid w:val="00BC2D7B"/>
    <w:rsid w:val="00BC328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66136"/>
    <w:rsid w:val="00C747D1"/>
    <w:rsid w:val="00C76095"/>
    <w:rsid w:val="00C854EB"/>
    <w:rsid w:val="00C864C9"/>
    <w:rsid w:val="00C8663D"/>
    <w:rsid w:val="00C9048F"/>
    <w:rsid w:val="00C9261A"/>
    <w:rsid w:val="00C93420"/>
    <w:rsid w:val="00C94733"/>
    <w:rsid w:val="00CA1F8C"/>
    <w:rsid w:val="00CA7875"/>
    <w:rsid w:val="00CB07D0"/>
    <w:rsid w:val="00CB68D3"/>
    <w:rsid w:val="00CE2279"/>
    <w:rsid w:val="00CE7FAA"/>
    <w:rsid w:val="00CF427E"/>
    <w:rsid w:val="00CF57E8"/>
    <w:rsid w:val="00D02CE7"/>
    <w:rsid w:val="00D03948"/>
    <w:rsid w:val="00D04041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5C5E"/>
    <w:rsid w:val="00D8080E"/>
    <w:rsid w:val="00D86F64"/>
    <w:rsid w:val="00D92BA1"/>
    <w:rsid w:val="00D96263"/>
    <w:rsid w:val="00D9762F"/>
    <w:rsid w:val="00DA5AB5"/>
    <w:rsid w:val="00DA703A"/>
    <w:rsid w:val="00DB10B6"/>
    <w:rsid w:val="00DC1B5F"/>
    <w:rsid w:val="00DC5AAC"/>
    <w:rsid w:val="00DC69D2"/>
    <w:rsid w:val="00DF05AF"/>
    <w:rsid w:val="00DF6E5B"/>
    <w:rsid w:val="00E14460"/>
    <w:rsid w:val="00E258B4"/>
    <w:rsid w:val="00E26FF2"/>
    <w:rsid w:val="00E512B8"/>
    <w:rsid w:val="00E516C8"/>
    <w:rsid w:val="00E54509"/>
    <w:rsid w:val="00E55E83"/>
    <w:rsid w:val="00E65159"/>
    <w:rsid w:val="00E70418"/>
    <w:rsid w:val="00E77E9D"/>
    <w:rsid w:val="00E90BC5"/>
    <w:rsid w:val="00E97E89"/>
    <w:rsid w:val="00EA382F"/>
    <w:rsid w:val="00EA61C0"/>
    <w:rsid w:val="00EB0480"/>
    <w:rsid w:val="00EC1150"/>
    <w:rsid w:val="00EC63C9"/>
    <w:rsid w:val="00EE0310"/>
    <w:rsid w:val="00EE3875"/>
    <w:rsid w:val="00EE57D3"/>
    <w:rsid w:val="00F03379"/>
    <w:rsid w:val="00F03674"/>
    <w:rsid w:val="00F0432A"/>
    <w:rsid w:val="00F07710"/>
    <w:rsid w:val="00F135CB"/>
    <w:rsid w:val="00F1646B"/>
    <w:rsid w:val="00F203DB"/>
    <w:rsid w:val="00F23CEE"/>
    <w:rsid w:val="00F25F4C"/>
    <w:rsid w:val="00F31CF4"/>
    <w:rsid w:val="00F31F5D"/>
    <w:rsid w:val="00F3484F"/>
    <w:rsid w:val="00F3503D"/>
    <w:rsid w:val="00F35823"/>
    <w:rsid w:val="00F37D0B"/>
    <w:rsid w:val="00F410E1"/>
    <w:rsid w:val="00F45C1F"/>
    <w:rsid w:val="00F57F38"/>
    <w:rsid w:val="00F65E44"/>
    <w:rsid w:val="00F65E45"/>
    <w:rsid w:val="00F83D25"/>
    <w:rsid w:val="00F86971"/>
    <w:rsid w:val="00F87D4A"/>
    <w:rsid w:val="00F92A7F"/>
    <w:rsid w:val="00F94D98"/>
    <w:rsid w:val="00F972F5"/>
    <w:rsid w:val="00FA1A5B"/>
    <w:rsid w:val="00FA48C2"/>
    <w:rsid w:val="00FA70C1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1219D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2E8"/>
  </w:style>
  <w:style w:type="paragraph" w:styleId="a6">
    <w:name w:val="footer"/>
    <w:basedOn w:val="a"/>
    <w:link w:val="a7"/>
    <w:uiPriority w:val="99"/>
    <w:unhideWhenUsed/>
    <w:rsid w:val="005B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2E8"/>
  </w:style>
  <w:style w:type="paragraph" w:styleId="a8">
    <w:name w:val="Balloon Text"/>
    <w:basedOn w:val="a"/>
    <w:link w:val="a9"/>
    <w:uiPriority w:val="99"/>
    <w:semiHidden/>
    <w:unhideWhenUsed/>
    <w:rsid w:val="0049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1219D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2E8"/>
  </w:style>
  <w:style w:type="paragraph" w:styleId="a6">
    <w:name w:val="footer"/>
    <w:basedOn w:val="a"/>
    <w:link w:val="a7"/>
    <w:uiPriority w:val="99"/>
    <w:unhideWhenUsed/>
    <w:rsid w:val="005B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2E8"/>
  </w:style>
  <w:style w:type="paragraph" w:styleId="a8">
    <w:name w:val="Balloon Text"/>
    <w:basedOn w:val="a"/>
    <w:link w:val="a9"/>
    <w:uiPriority w:val="99"/>
    <w:semiHidden/>
    <w:unhideWhenUsed/>
    <w:rsid w:val="0049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ams.ru/" TargetMode="External"/><Relationship Id="rId18" Type="http://schemas.openxmlformats.org/officeDocument/2006/relationships/hyperlink" Target="http://www.mes-english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meenglish.ru/" TargetMode="External"/><Relationship Id="rId17" Type="http://schemas.openxmlformats.org/officeDocument/2006/relationships/hyperlink" Target="http://www.opencla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anews.com/specialengli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teacher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glishteachers.ru" TargetMode="External"/><Relationship Id="rId10" Type="http://schemas.openxmlformats.org/officeDocument/2006/relationships/hyperlink" Target="http://www.1septemb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ingovil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0216-D138-4E1F-BEA9-CF4856C0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28</Pages>
  <Words>7880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2022-10-07T12:36:00Z</cp:lastPrinted>
  <dcterms:created xsi:type="dcterms:W3CDTF">2015-09-08T01:28:00Z</dcterms:created>
  <dcterms:modified xsi:type="dcterms:W3CDTF">2022-10-31T17:37:00Z</dcterms:modified>
</cp:coreProperties>
</file>